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851" w:type="dxa"/>
        <w:tblCellMar>
          <w:left w:w="70" w:type="dxa"/>
          <w:right w:w="70" w:type="dxa"/>
        </w:tblCellMar>
        <w:tblLook w:val="04A0" w:firstRow="1" w:lastRow="0" w:firstColumn="1" w:lastColumn="0" w:noHBand="0" w:noVBand="1"/>
      </w:tblPr>
      <w:tblGrid>
        <w:gridCol w:w="425"/>
        <w:gridCol w:w="185"/>
        <w:gridCol w:w="2084"/>
        <w:gridCol w:w="7655"/>
      </w:tblGrid>
      <w:tr w:rsidR="00991E20" w:rsidRPr="00CF51F1" w14:paraId="4F853456" w14:textId="77777777" w:rsidTr="00991E20">
        <w:trPr>
          <w:trHeight w:val="282"/>
        </w:trPr>
        <w:tc>
          <w:tcPr>
            <w:tcW w:w="425" w:type="dxa"/>
            <w:tcBorders>
              <w:top w:val="nil"/>
              <w:left w:val="nil"/>
              <w:bottom w:val="nil"/>
              <w:right w:val="nil"/>
            </w:tcBorders>
            <w:shd w:val="clear" w:color="auto" w:fill="auto"/>
            <w:noWrap/>
            <w:vAlign w:val="center"/>
            <w:hideMark/>
          </w:tcPr>
          <w:p w14:paraId="6200A5E7" w14:textId="65AB67AF" w:rsidR="00991E20" w:rsidRPr="00CF51F1" w:rsidRDefault="00991E20" w:rsidP="00991E20">
            <w:pPr>
              <w:spacing w:after="0" w:line="240" w:lineRule="auto"/>
              <w:jc w:val="right"/>
              <w:rPr>
                <w:rFonts w:ascii="Arial" w:hAnsi="Arial" w:cs="Arial"/>
                <w:sz w:val="16"/>
                <w:szCs w:val="16"/>
                <w:lang w:eastAsia="pt-BR"/>
              </w:rPr>
            </w:pPr>
            <w:r w:rsidRPr="00CF51F1">
              <w:rPr>
                <w:rFonts w:ascii="Arial" w:eastAsia="Times New Roman" w:hAnsi="Arial" w:cs="Arial"/>
                <w:b/>
                <w:bCs/>
                <w:sz w:val="16"/>
                <w:szCs w:val="16"/>
                <w:lang w:eastAsia="pt-BR"/>
              </w:rPr>
              <w:t> </w:t>
            </w:r>
          </w:p>
        </w:tc>
        <w:tc>
          <w:tcPr>
            <w:tcW w:w="185" w:type="dxa"/>
            <w:tcBorders>
              <w:top w:val="nil"/>
              <w:left w:val="nil"/>
              <w:bottom w:val="nil"/>
              <w:right w:val="nil"/>
            </w:tcBorders>
            <w:shd w:val="clear" w:color="auto" w:fill="auto"/>
            <w:noWrap/>
            <w:vAlign w:val="center"/>
            <w:hideMark/>
          </w:tcPr>
          <w:p w14:paraId="4DE97113" w14:textId="7EA54452" w:rsidR="00991E20" w:rsidRPr="00CF51F1" w:rsidRDefault="00991E20" w:rsidP="00991E20">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 </w:t>
            </w:r>
          </w:p>
        </w:tc>
        <w:tc>
          <w:tcPr>
            <w:tcW w:w="2084" w:type="dxa"/>
            <w:tcBorders>
              <w:top w:val="nil"/>
              <w:left w:val="nil"/>
              <w:bottom w:val="nil"/>
              <w:right w:val="nil"/>
            </w:tcBorders>
            <w:shd w:val="clear" w:color="auto" w:fill="auto"/>
            <w:vAlign w:val="center"/>
            <w:hideMark/>
          </w:tcPr>
          <w:p w14:paraId="0FA3BDCC" w14:textId="623D55E2" w:rsidR="00991E20" w:rsidRPr="00CF51F1" w:rsidRDefault="00991E20" w:rsidP="00991E20">
            <w:pPr>
              <w:spacing w:after="0" w:line="240" w:lineRule="auto"/>
              <w:rPr>
                <w:rFonts w:ascii="Arial" w:eastAsia="Times New Roman" w:hAnsi="Arial" w:cs="Arial"/>
                <w:b/>
                <w:bCs/>
                <w:sz w:val="16"/>
                <w:szCs w:val="16"/>
                <w:lang w:eastAsia="pt-BR"/>
              </w:rPr>
            </w:pPr>
            <w:proofErr w:type="gramStart"/>
            <w:r w:rsidRPr="00CF51F1">
              <w:rPr>
                <w:rFonts w:ascii="Arial" w:eastAsia="Times New Roman" w:hAnsi="Arial" w:cs="Arial"/>
                <w:b/>
                <w:bCs/>
                <w:sz w:val="16"/>
                <w:szCs w:val="16"/>
                <w:lang w:eastAsia="pt-BR"/>
              </w:rPr>
              <w:t>PRO-FORMA</w:t>
            </w:r>
            <w:proofErr w:type="gramEnd"/>
            <w:r w:rsidRPr="00CF51F1">
              <w:rPr>
                <w:rFonts w:ascii="Arial" w:eastAsia="Times New Roman" w:hAnsi="Arial" w:cs="Arial"/>
                <w:b/>
                <w:bCs/>
                <w:sz w:val="16"/>
                <w:szCs w:val="16"/>
                <w:lang w:eastAsia="pt-BR"/>
              </w:rPr>
              <w:t xml:space="preserve"> INVOICE #</w:t>
            </w:r>
          </w:p>
        </w:tc>
        <w:tc>
          <w:tcPr>
            <w:tcW w:w="7655" w:type="dxa"/>
            <w:tcBorders>
              <w:top w:val="nil"/>
              <w:left w:val="nil"/>
              <w:bottom w:val="nil"/>
              <w:right w:val="nil"/>
            </w:tcBorders>
            <w:shd w:val="clear" w:color="auto" w:fill="auto"/>
            <w:noWrap/>
            <w:vAlign w:val="center"/>
            <w:hideMark/>
          </w:tcPr>
          <w:p w14:paraId="41936B39" w14:textId="6614A05B" w:rsidR="00991E20" w:rsidRPr="00CF51F1" w:rsidRDefault="00991E20" w:rsidP="00991E20">
            <w:pPr>
              <w:spacing w:after="0" w:line="240" w:lineRule="auto"/>
              <w:rPr>
                <w:rFonts w:ascii="Arial" w:eastAsia="Times New Roman" w:hAnsi="Arial" w:cs="Arial"/>
                <w:sz w:val="16"/>
                <w:szCs w:val="16"/>
                <w:lang w:eastAsia="pt-BR"/>
              </w:rPr>
            </w:pPr>
            <w:r w:rsidRPr="00CF51F1">
              <w:rPr>
                <w:rFonts w:ascii="Arial" w:eastAsia="Times New Roman" w:hAnsi="Arial" w:cs="Arial"/>
                <w:b/>
                <w:bCs/>
                <w:sz w:val="16"/>
                <w:szCs w:val="16"/>
                <w:lang w:eastAsia="pt-BR"/>
              </w:rPr>
              <w:t>MV</w:t>
            </w:r>
          </w:p>
        </w:tc>
      </w:tr>
      <w:tr w:rsidR="00991E20" w:rsidRPr="00CF51F1" w14:paraId="65673F9B" w14:textId="77777777" w:rsidTr="00991E20">
        <w:trPr>
          <w:trHeight w:val="405"/>
        </w:trPr>
        <w:tc>
          <w:tcPr>
            <w:tcW w:w="425" w:type="dxa"/>
            <w:tcBorders>
              <w:top w:val="nil"/>
              <w:left w:val="nil"/>
              <w:bottom w:val="nil"/>
              <w:right w:val="nil"/>
            </w:tcBorders>
            <w:shd w:val="clear" w:color="auto" w:fill="auto"/>
            <w:noWrap/>
            <w:vAlign w:val="center"/>
            <w:hideMark/>
          </w:tcPr>
          <w:p w14:paraId="44359DC9" w14:textId="26F48246" w:rsidR="00991E20" w:rsidRPr="00CF51F1" w:rsidRDefault="00991E20" w:rsidP="00991E20">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 </w:t>
            </w:r>
          </w:p>
        </w:tc>
        <w:tc>
          <w:tcPr>
            <w:tcW w:w="185" w:type="dxa"/>
            <w:tcBorders>
              <w:top w:val="nil"/>
              <w:left w:val="nil"/>
              <w:bottom w:val="nil"/>
              <w:right w:val="nil"/>
            </w:tcBorders>
            <w:shd w:val="clear" w:color="auto" w:fill="auto"/>
            <w:noWrap/>
            <w:vAlign w:val="center"/>
            <w:hideMark/>
          </w:tcPr>
          <w:p w14:paraId="57F2F9FD" w14:textId="7F816BFB" w:rsidR="00991E20" w:rsidRPr="00CF51F1" w:rsidRDefault="00991E20" w:rsidP="00991E20">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 </w:t>
            </w:r>
          </w:p>
        </w:tc>
        <w:tc>
          <w:tcPr>
            <w:tcW w:w="2084" w:type="dxa"/>
            <w:tcBorders>
              <w:top w:val="nil"/>
              <w:left w:val="nil"/>
              <w:bottom w:val="nil"/>
              <w:right w:val="nil"/>
            </w:tcBorders>
            <w:shd w:val="clear" w:color="auto" w:fill="auto"/>
            <w:vAlign w:val="center"/>
            <w:hideMark/>
          </w:tcPr>
          <w:p w14:paraId="1F6D542D" w14:textId="7A551725" w:rsidR="00991E20" w:rsidRPr="00CF51F1" w:rsidRDefault="00991E20" w:rsidP="00991E20">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DATE:</w:t>
            </w:r>
          </w:p>
        </w:tc>
        <w:tc>
          <w:tcPr>
            <w:tcW w:w="7655" w:type="dxa"/>
            <w:tcBorders>
              <w:top w:val="nil"/>
              <w:left w:val="nil"/>
              <w:bottom w:val="nil"/>
              <w:right w:val="nil"/>
            </w:tcBorders>
            <w:shd w:val="clear" w:color="auto" w:fill="auto"/>
            <w:vAlign w:val="center"/>
            <w:hideMark/>
          </w:tcPr>
          <w:p w14:paraId="40430017" w14:textId="21172178" w:rsidR="00991E20" w:rsidRPr="00CF51F1" w:rsidRDefault="00991E20" w:rsidP="00991E20">
            <w:pPr>
              <w:spacing w:after="0" w:line="240" w:lineRule="auto"/>
              <w:rPr>
                <w:rFonts w:ascii="Arial" w:eastAsia="Times New Roman" w:hAnsi="Arial" w:cs="Arial"/>
                <w:b/>
                <w:bCs/>
                <w:sz w:val="16"/>
                <w:szCs w:val="16"/>
                <w:lang w:eastAsia="pt-BR"/>
              </w:rPr>
            </w:pPr>
            <w:r w:rsidRPr="00CF51F1">
              <w:rPr>
                <w:rFonts w:ascii="Arial" w:hAnsi="Arial" w:cs="Arial"/>
                <w:spacing w:val="-3"/>
                <w:sz w:val="16"/>
                <w:szCs w:val="16"/>
              </w:rPr>
              <w:t>October 06th, 2022</w:t>
            </w:r>
          </w:p>
        </w:tc>
      </w:tr>
      <w:tr w:rsidR="00991E20" w:rsidRPr="00CF51F1" w14:paraId="12D24F17" w14:textId="77777777" w:rsidTr="00991E20">
        <w:trPr>
          <w:trHeight w:val="315"/>
        </w:trPr>
        <w:tc>
          <w:tcPr>
            <w:tcW w:w="425" w:type="dxa"/>
            <w:tcBorders>
              <w:top w:val="nil"/>
              <w:left w:val="nil"/>
              <w:bottom w:val="nil"/>
              <w:right w:val="nil"/>
            </w:tcBorders>
            <w:shd w:val="clear" w:color="auto" w:fill="auto"/>
            <w:noWrap/>
            <w:vAlign w:val="center"/>
            <w:hideMark/>
          </w:tcPr>
          <w:p w14:paraId="45000190" w14:textId="0DD70BAA" w:rsidR="00991E20" w:rsidRPr="00CF51F1" w:rsidRDefault="00991E20" w:rsidP="00991E20">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 </w:t>
            </w:r>
          </w:p>
        </w:tc>
        <w:tc>
          <w:tcPr>
            <w:tcW w:w="185" w:type="dxa"/>
            <w:tcBorders>
              <w:top w:val="nil"/>
              <w:left w:val="nil"/>
              <w:bottom w:val="nil"/>
              <w:right w:val="nil"/>
            </w:tcBorders>
            <w:shd w:val="clear" w:color="auto" w:fill="auto"/>
            <w:noWrap/>
            <w:vAlign w:val="center"/>
            <w:hideMark/>
          </w:tcPr>
          <w:p w14:paraId="2C48CC80" w14:textId="7A2299BF" w:rsidR="00991E20" w:rsidRPr="00CF51F1" w:rsidRDefault="00991E20" w:rsidP="00991E20">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 </w:t>
            </w:r>
          </w:p>
        </w:tc>
        <w:tc>
          <w:tcPr>
            <w:tcW w:w="2084" w:type="dxa"/>
            <w:tcBorders>
              <w:top w:val="nil"/>
              <w:left w:val="nil"/>
              <w:bottom w:val="nil"/>
              <w:right w:val="nil"/>
            </w:tcBorders>
            <w:shd w:val="clear" w:color="auto" w:fill="auto"/>
            <w:vAlign w:val="center"/>
            <w:hideMark/>
          </w:tcPr>
          <w:p w14:paraId="7FDA2682" w14:textId="3F8AE4B4" w:rsidR="00991E20" w:rsidRPr="00CF51F1" w:rsidRDefault="00991E20" w:rsidP="00991E20">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PURCHASE ORDER #</w:t>
            </w:r>
          </w:p>
        </w:tc>
        <w:tc>
          <w:tcPr>
            <w:tcW w:w="7655" w:type="dxa"/>
            <w:tcBorders>
              <w:top w:val="nil"/>
              <w:left w:val="nil"/>
              <w:bottom w:val="nil"/>
              <w:right w:val="nil"/>
            </w:tcBorders>
            <w:shd w:val="clear" w:color="auto" w:fill="auto"/>
            <w:vAlign w:val="center"/>
            <w:hideMark/>
          </w:tcPr>
          <w:p w14:paraId="6F044B86" w14:textId="239A0198" w:rsidR="00991E20" w:rsidRPr="00CF51F1" w:rsidRDefault="00991E20" w:rsidP="00991E20">
            <w:pPr>
              <w:spacing w:after="0" w:line="240" w:lineRule="auto"/>
              <w:rPr>
                <w:rFonts w:ascii="Arial" w:eastAsia="Times New Roman" w:hAnsi="Arial" w:cs="Arial"/>
                <w:b/>
                <w:bCs/>
                <w:sz w:val="16"/>
                <w:szCs w:val="16"/>
                <w:lang w:eastAsia="pt-BR"/>
              </w:rPr>
            </w:pPr>
            <w:r w:rsidRPr="00CF51F1">
              <w:rPr>
                <w:rFonts w:ascii="Arial" w:hAnsi="Arial" w:cs="Arial"/>
                <w:sz w:val="16"/>
                <w:szCs w:val="16"/>
              </w:rPr>
              <w:t>MV3414</w:t>
            </w:r>
          </w:p>
        </w:tc>
      </w:tr>
      <w:tr w:rsidR="00991E20" w:rsidRPr="00CF51F1" w14:paraId="1259B297" w14:textId="77777777" w:rsidTr="00991E20">
        <w:trPr>
          <w:trHeight w:val="315"/>
        </w:trPr>
        <w:tc>
          <w:tcPr>
            <w:tcW w:w="425" w:type="dxa"/>
            <w:tcBorders>
              <w:top w:val="single" w:sz="4" w:space="0" w:color="auto"/>
              <w:left w:val="single" w:sz="4" w:space="0" w:color="auto"/>
              <w:bottom w:val="single" w:sz="4" w:space="0" w:color="auto"/>
              <w:right w:val="nil"/>
            </w:tcBorders>
            <w:shd w:val="clear" w:color="auto" w:fill="auto"/>
            <w:noWrap/>
            <w:vAlign w:val="center"/>
            <w:hideMark/>
          </w:tcPr>
          <w:p w14:paraId="2930DF20" w14:textId="47328B88" w:rsidR="00991E20" w:rsidRPr="00CF51F1" w:rsidRDefault="00991E20" w:rsidP="00991E20">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1</w:t>
            </w:r>
          </w:p>
        </w:tc>
        <w:tc>
          <w:tcPr>
            <w:tcW w:w="185" w:type="dxa"/>
            <w:tcBorders>
              <w:top w:val="single" w:sz="4" w:space="0" w:color="auto"/>
              <w:left w:val="nil"/>
              <w:bottom w:val="single" w:sz="4" w:space="0" w:color="auto"/>
              <w:right w:val="single" w:sz="4" w:space="0" w:color="auto"/>
            </w:tcBorders>
            <w:shd w:val="clear" w:color="auto" w:fill="auto"/>
            <w:noWrap/>
            <w:vAlign w:val="center"/>
            <w:hideMark/>
          </w:tcPr>
          <w:p w14:paraId="52ECAA30" w14:textId="50A07B6A" w:rsidR="00991E20" w:rsidRPr="00CF51F1" w:rsidRDefault="00991E20" w:rsidP="00991E20">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single" w:sz="4" w:space="0" w:color="auto"/>
              <w:left w:val="nil"/>
              <w:bottom w:val="single" w:sz="4" w:space="0" w:color="auto"/>
              <w:right w:val="single" w:sz="4" w:space="0" w:color="auto"/>
            </w:tcBorders>
            <w:shd w:val="clear" w:color="auto" w:fill="auto"/>
            <w:vAlign w:val="center"/>
            <w:hideMark/>
          </w:tcPr>
          <w:p w14:paraId="5C49CBED" w14:textId="44705BF4" w:rsidR="00991E20" w:rsidRPr="00CF51F1" w:rsidRDefault="00991E20" w:rsidP="00991E20">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SELLER / BENEFICIARY:</w:t>
            </w:r>
          </w:p>
        </w:tc>
        <w:tc>
          <w:tcPr>
            <w:tcW w:w="7655" w:type="dxa"/>
            <w:tcBorders>
              <w:top w:val="single" w:sz="4" w:space="0" w:color="auto"/>
              <w:left w:val="nil"/>
              <w:bottom w:val="single" w:sz="4" w:space="0" w:color="auto"/>
              <w:right w:val="single" w:sz="4" w:space="0" w:color="auto"/>
            </w:tcBorders>
            <w:shd w:val="clear" w:color="auto" w:fill="auto"/>
            <w:hideMark/>
          </w:tcPr>
          <w:p w14:paraId="3BFF27F4" w14:textId="6E255619" w:rsidR="00991E20" w:rsidRPr="00CF51F1" w:rsidRDefault="00C2483E" w:rsidP="00991E20">
            <w:pPr>
              <w:spacing w:after="0"/>
              <w:rPr>
                <w:rFonts w:ascii="Arial" w:hAnsi="Arial" w:cs="Arial"/>
                <w:sz w:val="16"/>
                <w:szCs w:val="16"/>
                <w:lang w:val="en-GB"/>
              </w:rPr>
            </w:pPr>
            <w:r w:rsidRPr="00CF51F1">
              <w:rPr>
                <w:rFonts w:ascii="Arial" w:hAnsi="Arial" w:cs="Arial"/>
                <w:sz w:val="16"/>
                <w:szCs w:val="16"/>
                <w:lang w:val="en-GB"/>
              </w:rPr>
              <w:br/>
            </w:r>
            <w:r w:rsidR="00991E20" w:rsidRPr="00CF51F1">
              <w:rPr>
                <w:rFonts w:ascii="Arial" w:hAnsi="Arial" w:cs="Arial"/>
                <w:sz w:val="16"/>
                <w:szCs w:val="16"/>
                <w:lang w:val="en-GB"/>
              </w:rPr>
              <w:t>MERIDIONAL TCS INDUSTRIA E COMERCIO DE OLEOS S/A</w:t>
            </w:r>
          </w:p>
          <w:p w14:paraId="162130CC" w14:textId="27832B6A" w:rsidR="00991E20" w:rsidRPr="00CF51F1" w:rsidRDefault="00991E20" w:rsidP="00991E20">
            <w:pPr>
              <w:spacing w:after="0" w:line="240" w:lineRule="auto"/>
              <w:rPr>
                <w:rFonts w:ascii="Arial" w:eastAsia="Times New Roman" w:hAnsi="Arial" w:cs="Arial"/>
                <w:b/>
                <w:bCs/>
                <w:sz w:val="16"/>
                <w:szCs w:val="16"/>
                <w:lang w:val="en-US" w:eastAsia="pt-BR"/>
              </w:rPr>
            </w:pPr>
            <w:r w:rsidRPr="00CF51F1">
              <w:rPr>
                <w:rFonts w:ascii="Arial" w:hAnsi="Arial" w:cs="Arial"/>
                <w:sz w:val="16"/>
                <w:szCs w:val="16"/>
              </w:rPr>
              <w:t>RUA RANGEL PESTANA N  623 CENTRO</w:t>
              <w:br/>
              <w:t>BRAZIL -  - 86062-020</w:t>
              <w:br/>
              <w:t>01.459.630/0001-91</w:t>
              <w:br/>
              <w:t/>
            </w:r>
            <w:r w:rsidR="00C2483E" w:rsidRPr="00CF51F1">
              <w:rPr>
                <w:rFonts w:ascii="Arial" w:hAnsi="Arial" w:cs="Arial"/>
                <w:sz w:val="16"/>
                <w:szCs w:val="16"/>
              </w:rPr>
              <w:br/>
            </w:r>
          </w:p>
        </w:tc>
      </w:tr>
      <w:tr w:rsidR="00991E20" w:rsidRPr="00CF51F1" w14:paraId="6DBCC4B0" w14:textId="77777777" w:rsidTr="00991E20">
        <w:trPr>
          <w:trHeight w:val="1575"/>
        </w:trPr>
        <w:tc>
          <w:tcPr>
            <w:tcW w:w="425" w:type="dxa"/>
            <w:tcBorders>
              <w:top w:val="nil"/>
              <w:left w:val="single" w:sz="4" w:space="0" w:color="auto"/>
              <w:bottom w:val="single" w:sz="4" w:space="0" w:color="auto"/>
              <w:right w:val="nil"/>
            </w:tcBorders>
            <w:shd w:val="clear" w:color="auto" w:fill="auto"/>
            <w:noWrap/>
            <w:vAlign w:val="center"/>
            <w:hideMark/>
          </w:tcPr>
          <w:p w14:paraId="16251257" w14:textId="08AB5B8F" w:rsidR="00991E20" w:rsidRPr="00CF51F1" w:rsidRDefault="00991E20" w:rsidP="00991E20">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2</w:t>
            </w:r>
          </w:p>
        </w:tc>
        <w:tc>
          <w:tcPr>
            <w:tcW w:w="185" w:type="dxa"/>
            <w:tcBorders>
              <w:top w:val="nil"/>
              <w:left w:val="nil"/>
              <w:bottom w:val="single" w:sz="4" w:space="0" w:color="auto"/>
              <w:right w:val="single" w:sz="4" w:space="0" w:color="auto"/>
            </w:tcBorders>
            <w:shd w:val="clear" w:color="auto" w:fill="auto"/>
            <w:noWrap/>
            <w:vAlign w:val="center"/>
            <w:hideMark/>
          </w:tcPr>
          <w:p w14:paraId="273D5206" w14:textId="3EB5052A" w:rsidR="00991E20" w:rsidRPr="00CF51F1" w:rsidRDefault="00991E20" w:rsidP="00991E20">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76806F6B" w14:textId="640A321D" w:rsidR="00991E20" w:rsidRPr="00CF51F1" w:rsidRDefault="00991E20" w:rsidP="00991E20">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SHIPPER:</w:t>
            </w:r>
          </w:p>
        </w:tc>
        <w:tc>
          <w:tcPr>
            <w:tcW w:w="7655" w:type="dxa"/>
            <w:tcBorders>
              <w:top w:val="nil"/>
              <w:left w:val="nil"/>
              <w:bottom w:val="single" w:sz="4" w:space="0" w:color="auto"/>
              <w:right w:val="single" w:sz="4" w:space="0" w:color="auto"/>
            </w:tcBorders>
            <w:shd w:val="clear" w:color="auto" w:fill="auto"/>
            <w:vAlign w:val="center"/>
            <w:hideMark/>
          </w:tcPr>
          <w:p w14:paraId="383F4166" w14:textId="632F6CD1" w:rsidR="00991E20" w:rsidRPr="00CF51F1" w:rsidRDefault="00991E20" w:rsidP="00991E20">
            <w:pPr>
              <w:spacing w:after="0" w:line="240" w:lineRule="auto"/>
              <w:rPr>
                <w:rFonts w:ascii="Arial" w:eastAsia="Times New Roman" w:hAnsi="Arial" w:cs="Arial"/>
                <w:sz w:val="16"/>
                <w:szCs w:val="16"/>
                <w:lang w:val="en-US" w:eastAsia="pt-BR"/>
              </w:rPr>
            </w:pPr>
            <w:r w:rsidRPr="00CF51F1">
              <w:rPr>
                <w:rFonts w:ascii="Arial" w:eastAsia="Times New Roman" w:hAnsi="Arial" w:cs="Arial"/>
                <w:sz w:val="16"/>
                <w:szCs w:val="16"/>
                <w:lang w:eastAsia="pt-BR"/>
              </w:rPr>
              <w:t xml:space="preserve">Will </w:t>
            </w:r>
            <w:proofErr w:type="spellStart"/>
            <w:r w:rsidRPr="00CF51F1">
              <w:rPr>
                <w:rFonts w:ascii="Arial" w:eastAsia="Times New Roman" w:hAnsi="Arial" w:cs="Arial"/>
                <w:sz w:val="16"/>
                <w:szCs w:val="16"/>
                <w:lang w:eastAsia="pt-BR"/>
              </w:rPr>
              <w:t>revert</w:t>
            </w:r>
            <w:proofErr w:type="spellEnd"/>
          </w:p>
        </w:tc>
      </w:tr>
      <w:tr w:rsidR="00991E20" w:rsidRPr="00CF51F1" w14:paraId="331B8C51" w14:textId="77777777" w:rsidTr="00991E20">
        <w:trPr>
          <w:trHeight w:val="615"/>
        </w:trPr>
        <w:tc>
          <w:tcPr>
            <w:tcW w:w="425" w:type="dxa"/>
            <w:tcBorders>
              <w:top w:val="nil"/>
              <w:left w:val="single" w:sz="4" w:space="0" w:color="auto"/>
              <w:bottom w:val="single" w:sz="4" w:space="0" w:color="auto"/>
              <w:right w:val="nil"/>
            </w:tcBorders>
            <w:shd w:val="clear" w:color="auto" w:fill="auto"/>
            <w:noWrap/>
            <w:vAlign w:val="center"/>
            <w:hideMark/>
          </w:tcPr>
          <w:p w14:paraId="7DD27D95" w14:textId="7FB21A52" w:rsidR="00991E20" w:rsidRPr="00CF51F1" w:rsidRDefault="00991E20" w:rsidP="00991E20">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3</w:t>
            </w:r>
          </w:p>
        </w:tc>
        <w:tc>
          <w:tcPr>
            <w:tcW w:w="185" w:type="dxa"/>
            <w:tcBorders>
              <w:top w:val="nil"/>
              <w:left w:val="nil"/>
              <w:bottom w:val="single" w:sz="4" w:space="0" w:color="auto"/>
              <w:right w:val="single" w:sz="4" w:space="0" w:color="auto"/>
            </w:tcBorders>
            <w:shd w:val="clear" w:color="auto" w:fill="auto"/>
            <w:noWrap/>
            <w:vAlign w:val="center"/>
            <w:hideMark/>
          </w:tcPr>
          <w:p w14:paraId="0F28C1D5" w14:textId="588624EF" w:rsidR="00991E20" w:rsidRPr="00CF51F1" w:rsidRDefault="00991E20" w:rsidP="00991E20">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29A0AFDE" w14:textId="1F126219" w:rsidR="00991E20" w:rsidRPr="00CF51F1" w:rsidRDefault="00991E20" w:rsidP="00991E20">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BUYER / APPLICANT:</w:t>
            </w:r>
          </w:p>
        </w:tc>
        <w:tc>
          <w:tcPr>
            <w:tcW w:w="7655" w:type="dxa"/>
            <w:tcBorders>
              <w:top w:val="nil"/>
              <w:left w:val="nil"/>
              <w:bottom w:val="single" w:sz="4" w:space="0" w:color="auto"/>
              <w:right w:val="single" w:sz="4" w:space="0" w:color="auto"/>
            </w:tcBorders>
            <w:shd w:val="clear" w:color="auto" w:fill="auto"/>
            <w:vAlign w:val="center"/>
            <w:hideMark/>
          </w:tcPr>
          <w:p w14:paraId="3BC29E25" w14:textId="2530B320" w:rsidR="00C2483E" w:rsidRPr="00CF51F1" w:rsidRDefault="00C2483E" w:rsidP="00C2483E">
            <w:pPr>
              <w:spacing w:after="0"/>
              <w:rPr>
                <w:rFonts w:ascii="Arial" w:hAnsi="Arial" w:cs="Arial"/>
                <w:sz w:val="16"/>
                <w:szCs w:val="16"/>
              </w:rPr>
            </w:pPr>
            <w:r w:rsidRPr="00CF51F1">
              <w:rPr>
                <w:rFonts w:ascii="Arial" w:hAnsi="Arial" w:cs="Arial"/>
                <w:sz w:val="16"/>
                <w:szCs w:val="16"/>
              </w:rPr>
              <w:br/>
              <w:t>BUYER 01</w:t>
            </w:r>
            <w:r w:rsidRPr="00CF51F1">
              <w:rPr>
                <w:rFonts w:ascii="Arial" w:hAnsi="Arial" w:cs="Arial"/>
                <w:sz w:val="16"/>
                <w:szCs w:val="16"/>
              </w:rPr>
              <w:br/>
              <w:t>ENDEREÇO XXXXXXXXXXXXX
XXXXXXXXXXXXXXX - XXXXXXXXXXXXXXXX
XX XXXXXXXX</w:t>
              <w:br/>
              <w:t>AUSTRALIA - SOUTH AUSTRALIA - 345435____</w:t>
              <w:br/>
              <w:t>123456789_________</w:t>
              <w:br/>
              <w:t/>
            </w:r>
          </w:p>
          <w:p w14:paraId="58549F47" w14:textId="77777777" w:rsidR="00C2483E" w:rsidRPr="00CF51F1" w:rsidRDefault="00C2483E" w:rsidP="00C2483E">
            <w:pPr>
              <w:spacing w:after="0"/>
              <w:rPr>
                <w:rFonts w:ascii="Arial" w:hAnsi="Arial" w:cs="Arial"/>
                <w:sz w:val="16"/>
                <w:szCs w:val="16"/>
              </w:rPr>
            </w:pPr>
          </w:p>
          <w:p w14:paraId="1487A6ED" w14:textId="3439CD88" w:rsidR="00991E20" w:rsidRPr="00CF51F1" w:rsidRDefault="00991E20" w:rsidP="00991E20">
            <w:pPr>
              <w:spacing w:after="0" w:line="240" w:lineRule="auto"/>
              <w:rPr>
                <w:rFonts w:ascii="Arial" w:eastAsia="Times New Roman" w:hAnsi="Arial" w:cs="Arial"/>
                <w:sz w:val="16"/>
                <w:szCs w:val="16"/>
                <w:lang w:eastAsia="pt-BR"/>
              </w:rPr>
            </w:pPr>
          </w:p>
        </w:tc>
      </w:tr>
      <w:tr w:rsidR="00991E20" w:rsidRPr="00CF51F1" w14:paraId="74CC17BF" w14:textId="77777777" w:rsidTr="00C2483E">
        <w:trPr>
          <w:trHeight w:val="890"/>
        </w:trPr>
        <w:tc>
          <w:tcPr>
            <w:tcW w:w="425" w:type="dxa"/>
            <w:tcBorders>
              <w:top w:val="nil"/>
              <w:left w:val="single" w:sz="4" w:space="0" w:color="auto"/>
              <w:bottom w:val="single" w:sz="4" w:space="0" w:color="auto"/>
              <w:right w:val="nil"/>
            </w:tcBorders>
            <w:shd w:val="clear" w:color="auto" w:fill="auto"/>
            <w:noWrap/>
            <w:vAlign w:val="center"/>
            <w:hideMark/>
          </w:tcPr>
          <w:p w14:paraId="42E2DE6F" w14:textId="48D7F838" w:rsidR="00991E20" w:rsidRPr="00CF51F1" w:rsidRDefault="00991E20" w:rsidP="00991E20">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4</w:t>
            </w:r>
          </w:p>
        </w:tc>
        <w:tc>
          <w:tcPr>
            <w:tcW w:w="185" w:type="dxa"/>
            <w:tcBorders>
              <w:top w:val="nil"/>
              <w:left w:val="nil"/>
              <w:bottom w:val="single" w:sz="4" w:space="0" w:color="auto"/>
              <w:right w:val="single" w:sz="4" w:space="0" w:color="auto"/>
            </w:tcBorders>
            <w:shd w:val="clear" w:color="auto" w:fill="auto"/>
            <w:noWrap/>
            <w:vAlign w:val="center"/>
            <w:hideMark/>
          </w:tcPr>
          <w:p w14:paraId="147C2E74" w14:textId="4604EB19" w:rsidR="00991E20" w:rsidRPr="00CF51F1" w:rsidRDefault="00991E20" w:rsidP="00991E20">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7B0EE1B8" w14:textId="57148B0D" w:rsidR="00991E20" w:rsidRPr="00CF51F1" w:rsidRDefault="00991E20" w:rsidP="00991E20">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DESCRIPTION OF GOODS</w:t>
            </w:r>
          </w:p>
        </w:tc>
        <w:tc>
          <w:tcPr>
            <w:tcW w:w="7655" w:type="dxa"/>
            <w:tcBorders>
              <w:top w:val="nil"/>
              <w:left w:val="nil"/>
              <w:bottom w:val="single" w:sz="4" w:space="0" w:color="auto"/>
              <w:right w:val="single" w:sz="4" w:space="0" w:color="auto"/>
            </w:tcBorders>
            <w:shd w:val="clear" w:color="auto" w:fill="auto"/>
            <w:vAlign w:val="center"/>
            <w:hideMark/>
          </w:tcPr>
          <w:p w14:paraId="04F637EC" w14:textId="6304048D" w:rsidR="00991E20" w:rsidRPr="00CF51F1" w:rsidRDefault="00991E20" w:rsidP="00991E20">
            <w:pPr>
              <w:spacing w:after="0" w:line="240" w:lineRule="auto"/>
              <w:rPr>
                <w:rFonts w:ascii="Arial" w:eastAsia="Times New Roman" w:hAnsi="Arial" w:cs="Arial"/>
                <w:sz w:val="16"/>
                <w:szCs w:val="16"/>
                <w:lang w:eastAsia="pt-BR"/>
              </w:rPr>
            </w:pPr>
            <w:r w:rsidRPr="00CF51F1">
              <w:rPr>
                <w:rFonts w:ascii="Arial" w:eastAsia="Times New Roman" w:hAnsi="Arial" w:cs="Arial"/>
                <w:sz w:val="16"/>
                <w:szCs w:val="16"/>
                <w:lang w:eastAsia="pt-BR"/>
              </w:rPr>
              <w:t> </w:t>
            </w:r>
            <w:r w:rsidR="00C2483E" w:rsidRPr="00CF51F1">
              <w:rPr>
                <w:rFonts w:ascii="Arial" w:hAnsi="Arial" w:cs="Arial"/>
                <w:sz w:val="16"/>
                <w:szCs w:val="16"/>
              </w:rPr>
              <w:t>SOY LECITHIN</w:t>
            </w:r>
          </w:p>
        </w:tc>
      </w:tr>
      <w:tr w:rsidR="00991E20" w:rsidRPr="00CF51F1" w14:paraId="67732A96" w14:textId="77777777" w:rsidTr="00991E20">
        <w:trPr>
          <w:trHeight w:val="855"/>
        </w:trPr>
        <w:tc>
          <w:tcPr>
            <w:tcW w:w="425" w:type="dxa"/>
            <w:tcBorders>
              <w:top w:val="nil"/>
              <w:left w:val="single" w:sz="4" w:space="0" w:color="auto"/>
              <w:bottom w:val="single" w:sz="4" w:space="0" w:color="auto"/>
              <w:right w:val="nil"/>
            </w:tcBorders>
            <w:shd w:val="clear" w:color="auto" w:fill="auto"/>
            <w:noWrap/>
            <w:vAlign w:val="center"/>
            <w:hideMark/>
          </w:tcPr>
          <w:p w14:paraId="54B7F15F" w14:textId="7ADA7BF4" w:rsidR="00991E20" w:rsidRPr="00CF51F1" w:rsidRDefault="00991E20" w:rsidP="00991E20">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5</w:t>
            </w:r>
          </w:p>
        </w:tc>
        <w:tc>
          <w:tcPr>
            <w:tcW w:w="185" w:type="dxa"/>
            <w:tcBorders>
              <w:top w:val="nil"/>
              <w:left w:val="nil"/>
              <w:bottom w:val="single" w:sz="4" w:space="0" w:color="auto"/>
              <w:right w:val="single" w:sz="4" w:space="0" w:color="auto"/>
            </w:tcBorders>
            <w:shd w:val="clear" w:color="auto" w:fill="auto"/>
            <w:noWrap/>
            <w:vAlign w:val="center"/>
            <w:hideMark/>
          </w:tcPr>
          <w:p w14:paraId="2FB3B470" w14:textId="5E8EF726" w:rsidR="00991E20" w:rsidRPr="00CF51F1" w:rsidRDefault="00991E20" w:rsidP="00991E20">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1C1DE7E2" w14:textId="46F38488" w:rsidR="00991E20" w:rsidRPr="00CF51F1" w:rsidRDefault="00991E20" w:rsidP="00991E20">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HS CODE (CUSTOMS NUMBER):</w:t>
            </w:r>
          </w:p>
        </w:tc>
        <w:tc>
          <w:tcPr>
            <w:tcW w:w="7655" w:type="dxa"/>
            <w:tcBorders>
              <w:top w:val="nil"/>
              <w:left w:val="nil"/>
              <w:bottom w:val="single" w:sz="4" w:space="0" w:color="auto"/>
              <w:right w:val="single" w:sz="4" w:space="0" w:color="auto"/>
            </w:tcBorders>
            <w:shd w:val="clear" w:color="auto" w:fill="auto"/>
            <w:vAlign w:val="center"/>
            <w:hideMark/>
          </w:tcPr>
          <w:p w14:paraId="42558F9C" w14:textId="615195DF" w:rsidR="00991E20" w:rsidRPr="00CF51F1" w:rsidRDefault="00991E20" w:rsidP="00991E20">
            <w:pPr>
              <w:spacing w:after="0" w:line="240" w:lineRule="auto"/>
              <w:rPr>
                <w:rFonts w:ascii="Arial" w:eastAsia="Times New Roman" w:hAnsi="Arial" w:cs="Arial"/>
                <w:sz w:val="16"/>
                <w:szCs w:val="16"/>
                <w:lang w:eastAsia="pt-BR"/>
              </w:rPr>
            </w:pPr>
            <w:r w:rsidRPr="00CF51F1">
              <w:rPr>
                <w:rFonts w:ascii="Arial" w:eastAsia="Times New Roman" w:hAnsi="Arial" w:cs="Arial"/>
                <w:sz w:val="16"/>
                <w:szCs w:val="16"/>
                <w:lang w:eastAsia="pt-BR"/>
              </w:rPr>
              <w:t> </w:t>
            </w:r>
          </w:p>
        </w:tc>
      </w:tr>
      <w:tr w:rsidR="00991E20" w:rsidRPr="00CF51F1" w14:paraId="62DF19EE" w14:textId="77777777" w:rsidTr="00991E20">
        <w:trPr>
          <w:trHeight w:val="720"/>
        </w:trPr>
        <w:tc>
          <w:tcPr>
            <w:tcW w:w="425" w:type="dxa"/>
            <w:tcBorders>
              <w:top w:val="nil"/>
              <w:left w:val="single" w:sz="4" w:space="0" w:color="auto"/>
              <w:bottom w:val="single" w:sz="4" w:space="0" w:color="auto"/>
              <w:right w:val="nil"/>
            </w:tcBorders>
            <w:shd w:val="clear" w:color="auto" w:fill="auto"/>
            <w:noWrap/>
            <w:vAlign w:val="center"/>
            <w:hideMark/>
          </w:tcPr>
          <w:p w14:paraId="4835B14E" w14:textId="2BFD2183" w:rsidR="00991E20" w:rsidRPr="00CF51F1" w:rsidRDefault="00991E20" w:rsidP="00991E20">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6</w:t>
            </w:r>
          </w:p>
        </w:tc>
        <w:tc>
          <w:tcPr>
            <w:tcW w:w="185" w:type="dxa"/>
            <w:tcBorders>
              <w:top w:val="nil"/>
              <w:left w:val="nil"/>
              <w:bottom w:val="single" w:sz="4" w:space="0" w:color="auto"/>
              <w:right w:val="single" w:sz="4" w:space="0" w:color="auto"/>
            </w:tcBorders>
            <w:shd w:val="clear" w:color="auto" w:fill="auto"/>
            <w:noWrap/>
            <w:vAlign w:val="center"/>
            <w:hideMark/>
          </w:tcPr>
          <w:p w14:paraId="4EDFDDFE" w14:textId="4D59FE68" w:rsidR="00991E20" w:rsidRPr="00CF51F1" w:rsidRDefault="00991E20" w:rsidP="00991E20">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7D543F3F" w14:textId="5BF8FCBC" w:rsidR="00991E20" w:rsidRPr="00CF51F1" w:rsidRDefault="00991E20" w:rsidP="00991E20">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QUALITY:</w:t>
            </w:r>
          </w:p>
        </w:tc>
        <w:tc>
          <w:tcPr>
            <w:tcW w:w="7655" w:type="dxa"/>
            <w:tcBorders>
              <w:top w:val="nil"/>
              <w:left w:val="nil"/>
              <w:bottom w:val="single" w:sz="4" w:space="0" w:color="auto"/>
              <w:right w:val="single" w:sz="4" w:space="0" w:color="auto"/>
            </w:tcBorders>
            <w:shd w:val="clear" w:color="auto" w:fill="auto"/>
            <w:vAlign w:val="center"/>
            <w:hideMark/>
          </w:tcPr>
          <w:p w14:paraId="240B5C42" w14:textId="21BFD0C0" w:rsidR="00991E20" w:rsidRPr="00CF51F1" w:rsidRDefault="00C2483E" w:rsidP="00991E20">
            <w:pPr>
              <w:spacing w:after="0" w:line="240" w:lineRule="auto"/>
              <w:rPr>
                <w:rFonts w:ascii="Arial" w:eastAsia="Times New Roman" w:hAnsi="Arial" w:cs="Arial"/>
                <w:sz w:val="16"/>
                <w:szCs w:val="16"/>
                <w:lang w:eastAsia="pt-BR"/>
              </w:rPr>
            </w:pPr>
            <w:r w:rsidRPr="00CF51F1">
              <w:rPr>
                <w:rFonts w:ascii="Arial" w:hAnsi="Arial" w:cs="Arial"/>
                <w:sz w:val="16"/>
                <w:szCs w:val="16"/>
              </w:rPr>
              <w:t>XXXXXXXX</w:t>
            </w:r>
          </w:p>
        </w:tc>
      </w:tr>
      <w:tr w:rsidR="00991E20" w:rsidRPr="00CF51F1" w14:paraId="5109BF54" w14:textId="77777777" w:rsidTr="00991E20">
        <w:trPr>
          <w:trHeight w:val="660"/>
        </w:trPr>
        <w:tc>
          <w:tcPr>
            <w:tcW w:w="425" w:type="dxa"/>
            <w:tcBorders>
              <w:top w:val="nil"/>
              <w:left w:val="single" w:sz="4" w:space="0" w:color="auto"/>
              <w:bottom w:val="single" w:sz="4" w:space="0" w:color="auto"/>
              <w:right w:val="nil"/>
            </w:tcBorders>
            <w:shd w:val="clear" w:color="auto" w:fill="auto"/>
            <w:noWrap/>
            <w:vAlign w:val="center"/>
            <w:hideMark/>
          </w:tcPr>
          <w:p w14:paraId="23F2A404" w14:textId="6DDC570E" w:rsidR="00991E20" w:rsidRPr="00CF51F1" w:rsidRDefault="00991E20" w:rsidP="00991E20">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7</w:t>
            </w:r>
          </w:p>
        </w:tc>
        <w:tc>
          <w:tcPr>
            <w:tcW w:w="185" w:type="dxa"/>
            <w:tcBorders>
              <w:top w:val="nil"/>
              <w:left w:val="nil"/>
              <w:bottom w:val="single" w:sz="4" w:space="0" w:color="auto"/>
              <w:right w:val="single" w:sz="4" w:space="0" w:color="auto"/>
            </w:tcBorders>
            <w:shd w:val="clear" w:color="auto" w:fill="auto"/>
            <w:noWrap/>
            <w:vAlign w:val="center"/>
            <w:hideMark/>
          </w:tcPr>
          <w:p w14:paraId="2E8AFE27" w14:textId="03041DF7" w:rsidR="00991E20" w:rsidRPr="00CF51F1" w:rsidRDefault="00991E20" w:rsidP="00991E20">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2544E9B3" w14:textId="6570FFC4" w:rsidR="00991E20" w:rsidRPr="00CF51F1" w:rsidRDefault="00991E20" w:rsidP="00991E20">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NET WEIGHT (MT):</w:t>
            </w:r>
          </w:p>
        </w:tc>
        <w:tc>
          <w:tcPr>
            <w:tcW w:w="7655" w:type="dxa"/>
            <w:tcBorders>
              <w:top w:val="nil"/>
              <w:left w:val="nil"/>
              <w:bottom w:val="single" w:sz="4" w:space="0" w:color="auto"/>
              <w:right w:val="single" w:sz="4" w:space="0" w:color="auto"/>
            </w:tcBorders>
            <w:shd w:val="clear" w:color="auto" w:fill="auto"/>
            <w:vAlign w:val="center"/>
            <w:hideMark/>
          </w:tcPr>
          <w:p w14:paraId="5FC62F19" w14:textId="29BF6726" w:rsidR="00991E20" w:rsidRPr="00CF51F1" w:rsidRDefault="00991E20" w:rsidP="00991E20">
            <w:pPr>
              <w:spacing w:after="0" w:line="240" w:lineRule="auto"/>
              <w:rPr>
                <w:rFonts w:ascii="Arial" w:eastAsia="Times New Roman" w:hAnsi="Arial" w:cs="Arial"/>
                <w:sz w:val="16"/>
                <w:szCs w:val="16"/>
                <w:lang w:eastAsia="pt-BR"/>
              </w:rPr>
            </w:pPr>
            <w:r w:rsidRPr="00CF51F1">
              <w:rPr>
                <w:rFonts w:ascii="Arial" w:eastAsia="Times New Roman" w:hAnsi="Arial" w:cs="Arial"/>
                <w:sz w:val="16"/>
                <w:szCs w:val="16"/>
                <w:lang w:eastAsia="pt-BR"/>
              </w:rPr>
              <w:t> </w:t>
            </w:r>
            <w:r w:rsidR="00C2483E" w:rsidRPr="00CF51F1">
              <w:rPr>
                <w:rFonts w:ascii="Arial" w:hAnsi="Arial" w:cs="Arial"/>
                <w:sz w:val="16"/>
                <w:szCs w:val="16"/>
              </w:rPr>
              <w:t>100.00MTS</w:t>
            </w:r>
          </w:p>
        </w:tc>
      </w:tr>
      <w:tr w:rsidR="00991E20" w:rsidRPr="00CF51F1" w14:paraId="036F1F43" w14:textId="77777777" w:rsidTr="00991E20">
        <w:trPr>
          <w:trHeight w:val="495"/>
        </w:trPr>
        <w:tc>
          <w:tcPr>
            <w:tcW w:w="425" w:type="dxa"/>
            <w:tcBorders>
              <w:top w:val="nil"/>
              <w:left w:val="single" w:sz="4" w:space="0" w:color="auto"/>
              <w:bottom w:val="single" w:sz="4" w:space="0" w:color="auto"/>
              <w:right w:val="nil"/>
            </w:tcBorders>
            <w:shd w:val="clear" w:color="auto" w:fill="auto"/>
            <w:noWrap/>
            <w:vAlign w:val="center"/>
            <w:hideMark/>
          </w:tcPr>
          <w:p w14:paraId="7DFDCCE8" w14:textId="1F5A3830" w:rsidR="00991E20" w:rsidRPr="00CF51F1" w:rsidRDefault="00991E20" w:rsidP="00991E20">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8</w:t>
            </w:r>
          </w:p>
        </w:tc>
        <w:tc>
          <w:tcPr>
            <w:tcW w:w="185" w:type="dxa"/>
            <w:tcBorders>
              <w:top w:val="nil"/>
              <w:left w:val="nil"/>
              <w:bottom w:val="single" w:sz="4" w:space="0" w:color="auto"/>
              <w:right w:val="single" w:sz="4" w:space="0" w:color="auto"/>
            </w:tcBorders>
            <w:shd w:val="clear" w:color="auto" w:fill="auto"/>
            <w:noWrap/>
            <w:vAlign w:val="center"/>
            <w:hideMark/>
          </w:tcPr>
          <w:p w14:paraId="0CAAE6DB" w14:textId="6716672D" w:rsidR="00991E20" w:rsidRPr="00CF51F1" w:rsidRDefault="00991E20" w:rsidP="00991E20">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13671BBB" w14:textId="31BF67EF" w:rsidR="00991E20" w:rsidRPr="00CF51F1" w:rsidRDefault="00991E20" w:rsidP="00991E20">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NET WEIGHT TOLERANCE:</w:t>
            </w:r>
          </w:p>
        </w:tc>
        <w:tc>
          <w:tcPr>
            <w:tcW w:w="7655" w:type="dxa"/>
            <w:tcBorders>
              <w:top w:val="nil"/>
              <w:left w:val="nil"/>
              <w:bottom w:val="single" w:sz="4" w:space="0" w:color="auto"/>
              <w:right w:val="single" w:sz="4" w:space="0" w:color="auto"/>
            </w:tcBorders>
            <w:shd w:val="clear" w:color="auto" w:fill="auto"/>
            <w:vAlign w:val="center"/>
            <w:hideMark/>
          </w:tcPr>
          <w:p w14:paraId="759F82F0" w14:textId="68695A35" w:rsidR="00991E20" w:rsidRPr="00CF51F1" w:rsidRDefault="00991E20" w:rsidP="00991E20">
            <w:pPr>
              <w:spacing w:after="0" w:line="240" w:lineRule="auto"/>
              <w:rPr>
                <w:rFonts w:ascii="Arial" w:eastAsia="Times New Roman" w:hAnsi="Arial" w:cs="Arial"/>
                <w:sz w:val="16"/>
                <w:szCs w:val="16"/>
                <w:lang w:eastAsia="pt-BR"/>
              </w:rPr>
            </w:pPr>
            <w:r w:rsidRPr="00CF51F1">
              <w:rPr>
                <w:rFonts w:ascii="Arial" w:eastAsia="Times New Roman" w:hAnsi="Arial" w:cs="Arial"/>
                <w:sz w:val="16"/>
                <w:szCs w:val="16"/>
                <w:lang w:eastAsia="pt-BR"/>
              </w:rPr>
              <w:t> </w:t>
            </w:r>
          </w:p>
        </w:tc>
      </w:tr>
      <w:tr w:rsidR="00991E20" w:rsidRPr="00CF51F1" w14:paraId="3F7FB6BE" w14:textId="77777777" w:rsidTr="00991E20">
        <w:trPr>
          <w:trHeight w:val="825"/>
        </w:trPr>
        <w:tc>
          <w:tcPr>
            <w:tcW w:w="425" w:type="dxa"/>
            <w:tcBorders>
              <w:top w:val="nil"/>
              <w:left w:val="single" w:sz="4" w:space="0" w:color="auto"/>
              <w:bottom w:val="single" w:sz="4" w:space="0" w:color="auto"/>
              <w:right w:val="nil"/>
            </w:tcBorders>
            <w:shd w:val="clear" w:color="auto" w:fill="auto"/>
            <w:noWrap/>
            <w:vAlign w:val="center"/>
            <w:hideMark/>
          </w:tcPr>
          <w:p w14:paraId="590EFA5F" w14:textId="75C09023" w:rsidR="00991E20" w:rsidRPr="00CF51F1" w:rsidRDefault="00991E20" w:rsidP="00991E20">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9</w:t>
            </w:r>
          </w:p>
        </w:tc>
        <w:tc>
          <w:tcPr>
            <w:tcW w:w="185" w:type="dxa"/>
            <w:tcBorders>
              <w:top w:val="nil"/>
              <w:left w:val="nil"/>
              <w:bottom w:val="single" w:sz="4" w:space="0" w:color="auto"/>
              <w:right w:val="single" w:sz="4" w:space="0" w:color="auto"/>
            </w:tcBorders>
            <w:shd w:val="clear" w:color="auto" w:fill="auto"/>
            <w:noWrap/>
            <w:vAlign w:val="center"/>
            <w:hideMark/>
          </w:tcPr>
          <w:p w14:paraId="2EA7EEB9" w14:textId="35435695" w:rsidR="00991E20" w:rsidRPr="00CF51F1" w:rsidRDefault="00991E20" w:rsidP="00991E20">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7B7DEB5F" w14:textId="627C9555" w:rsidR="00991E20" w:rsidRPr="00CF51F1" w:rsidRDefault="00991E20" w:rsidP="00991E20">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UNIT PRICE (USD/MT):</w:t>
            </w:r>
          </w:p>
        </w:tc>
        <w:tc>
          <w:tcPr>
            <w:tcW w:w="7655" w:type="dxa"/>
            <w:tcBorders>
              <w:top w:val="nil"/>
              <w:left w:val="nil"/>
              <w:bottom w:val="single" w:sz="4" w:space="0" w:color="auto"/>
              <w:right w:val="single" w:sz="4" w:space="0" w:color="auto"/>
            </w:tcBorders>
            <w:shd w:val="clear" w:color="auto" w:fill="auto"/>
            <w:vAlign w:val="center"/>
            <w:hideMark/>
          </w:tcPr>
          <w:p w14:paraId="28BB963F" w14:textId="448BD784" w:rsidR="00991E20" w:rsidRPr="00CF51F1" w:rsidRDefault="00C2483E" w:rsidP="00991E20">
            <w:pPr>
              <w:spacing w:after="0" w:line="240" w:lineRule="auto"/>
              <w:rPr>
                <w:rFonts w:ascii="Arial" w:eastAsia="Times New Roman" w:hAnsi="Arial" w:cs="Arial"/>
                <w:sz w:val="16"/>
                <w:szCs w:val="16"/>
                <w:lang w:eastAsia="pt-BR"/>
              </w:rPr>
            </w:pPr>
            <w:r w:rsidRPr="00CF51F1">
              <w:rPr>
                <w:rFonts w:ascii="Arial" w:hAnsi="Arial" w:cs="Arial"/>
                <w:sz w:val="16"/>
                <w:szCs w:val="16"/>
              </w:rPr>
              <w:t>USD</w:t>
            </w:r>
            <w:r w:rsidRPr="00CF51F1">
              <w:rPr>
                <w:rFonts w:ascii="Arial" w:hAnsi="Arial" w:cs="Arial"/>
                <w:sz w:val="16"/>
                <w:szCs w:val="16"/>
                <w:shd w:val="clear" w:color="auto" w:fill="F9F9F9"/>
              </w:rPr>
              <w:t xml:space="preserve"> </w:t>
            </w:r>
            <w:r w:rsidRPr="00CF51F1">
              <w:rPr>
                <w:rFonts w:ascii="Arial" w:hAnsi="Arial" w:cs="Arial"/>
                <w:sz w:val="16"/>
                <w:szCs w:val="16"/>
              </w:rPr>
              <w:t>572.00 / MT</w:t>
            </w:r>
          </w:p>
        </w:tc>
      </w:tr>
      <w:tr w:rsidR="00991E20" w:rsidRPr="00CF51F1" w14:paraId="469EA7BB" w14:textId="77777777" w:rsidTr="00991E20">
        <w:trPr>
          <w:trHeight w:val="495"/>
        </w:trPr>
        <w:tc>
          <w:tcPr>
            <w:tcW w:w="425" w:type="dxa"/>
            <w:tcBorders>
              <w:top w:val="nil"/>
              <w:left w:val="single" w:sz="4" w:space="0" w:color="auto"/>
              <w:bottom w:val="single" w:sz="4" w:space="0" w:color="auto"/>
              <w:right w:val="nil"/>
            </w:tcBorders>
            <w:shd w:val="clear" w:color="auto" w:fill="auto"/>
            <w:noWrap/>
            <w:vAlign w:val="center"/>
            <w:hideMark/>
          </w:tcPr>
          <w:p w14:paraId="21927848" w14:textId="017A03AC" w:rsidR="00991E20" w:rsidRPr="00CF51F1" w:rsidRDefault="00991E20" w:rsidP="00991E20">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10</w:t>
            </w:r>
          </w:p>
        </w:tc>
        <w:tc>
          <w:tcPr>
            <w:tcW w:w="185" w:type="dxa"/>
            <w:tcBorders>
              <w:top w:val="nil"/>
              <w:left w:val="nil"/>
              <w:bottom w:val="single" w:sz="4" w:space="0" w:color="auto"/>
              <w:right w:val="single" w:sz="4" w:space="0" w:color="auto"/>
            </w:tcBorders>
            <w:shd w:val="clear" w:color="auto" w:fill="auto"/>
            <w:noWrap/>
            <w:vAlign w:val="center"/>
            <w:hideMark/>
          </w:tcPr>
          <w:p w14:paraId="0B1D3328" w14:textId="297DEF86" w:rsidR="00991E20" w:rsidRPr="00CF51F1" w:rsidRDefault="00991E20" w:rsidP="00991E20">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7A404691" w14:textId="3446A4F3" w:rsidR="00991E20" w:rsidRPr="00CF51F1" w:rsidRDefault="00991E20" w:rsidP="00991E20">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TOTAL AMOUNT (USD):</w:t>
            </w:r>
          </w:p>
        </w:tc>
        <w:tc>
          <w:tcPr>
            <w:tcW w:w="7655" w:type="dxa"/>
            <w:tcBorders>
              <w:top w:val="nil"/>
              <w:left w:val="nil"/>
              <w:bottom w:val="single" w:sz="4" w:space="0" w:color="auto"/>
              <w:right w:val="single" w:sz="4" w:space="0" w:color="auto"/>
            </w:tcBorders>
            <w:shd w:val="clear" w:color="auto" w:fill="auto"/>
            <w:vAlign w:val="center"/>
            <w:hideMark/>
          </w:tcPr>
          <w:p w14:paraId="0EE01BFE" w14:textId="255397E4" w:rsidR="00991E20" w:rsidRPr="00CF51F1" w:rsidRDefault="00014FA8" w:rsidP="00991E20">
            <w:pPr>
              <w:spacing w:after="0" w:line="240" w:lineRule="auto"/>
              <w:rPr>
                <w:rFonts w:ascii="Arial" w:eastAsia="Times New Roman" w:hAnsi="Arial" w:cs="Arial"/>
                <w:sz w:val="16"/>
                <w:szCs w:val="16"/>
                <w:lang w:eastAsia="pt-BR"/>
              </w:rPr>
            </w:pPr>
            <w:r w:rsidRPr="00CF51F1">
              <w:rPr>
                <w:rFonts w:ascii="Arial" w:hAnsi="Arial" w:cs="Arial"/>
                <w:sz w:val="16"/>
                <w:szCs w:val="16"/>
              </w:rPr>
              <w:t>USD</w:t>
            </w:r>
            <w:r w:rsidRPr="00CF51F1">
              <w:rPr>
                <w:rFonts w:ascii="Arial" w:hAnsi="Arial" w:cs="Arial"/>
                <w:sz w:val="16"/>
                <w:szCs w:val="16"/>
                <w:shd w:val="clear" w:color="auto" w:fill="F9F9F9"/>
              </w:rPr>
              <w:t xml:space="preserve"> </w:t>
            </w:r>
            <w:r w:rsidRPr="00CF51F1">
              <w:rPr>
                <w:rFonts w:ascii="Arial" w:hAnsi="Arial" w:cs="Arial"/>
                <w:sz w:val="16"/>
                <w:szCs w:val="16"/>
              </w:rPr>
              <w:t>57,200</w:t>
            </w:r>
          </w:p>
        </w:tc>
      </w:tr>
      <w:tr w:rsidR="00C2483E" w:rsidRPr="00CF51F1" w14:paraId="6047FE8E" w14:textId="77777777" w:rsidTr="00991E20">
        <w:trPr>
          <w:trHeight w:val="495"/>
        </w:trPr>
        <w:tc>
          <w:tcPr>
            <w:tcW w:w="425" w:type="dxa"/>
            <w:tcBorders>
              <w:top w:val="nil"/>
              <w:left w:val="single" w:sz="4" w:space="0" w:color="auto"/>
              <w:bottom w:val="single" w:sz="4" w:space="0" w:color="auto"/>
              <w:right w:val="nil"/>
            </w:tcBorders>
            <w:shd w:val="clear" w:color="auto" w:fill="auto"/>
            <w:noWrap/>
            <w:vAlign w:val="center"/>
            <w:hideMark/>
          </w:tcPr>
          <w:p w14:paraId="4F957D36" w14:textId="3476070B" w:rsidR="00C2483E" w:rsidRPr="00CF51F1" w:rsidRDefault="00C2483E" w:rsidP="00C2483E">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11</w:t>
            </w:r>
          </w:p>
        </w:tc>
        <w:tc>
          <w:tcPr>
            <w:tcW w:w="185" w:type="dxa"/>
            <w:tcBorders>
              <w:top w:val="nil"/>
              <w:left w:val="nil"/>
              <w:bottom w:val="single" w:sz="4" w:space="0" w:color="auto"/>
              <w:right w:val="single" w:sz="4" w:space="0" w:color="auto"/>
            </w:tcBorders>
            <w:shd w:val="clear" w:color="auto" w:fill="auto"/>
            <w:noWrap/>
            <w:vAlign w:val="center"/>
            <w:hideMark/>
          </w:tcPr>
          <w:p w14:paraId="34F15703" w14:textId="23AE5F14" w:rsidR="00C2483E" w:rsidRPr="00CF51F1" w:rsidRDefault="00C2483E" w:rsidP="00C2483E">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29A3D220" w14:textId="697EFBB7" w:rsidR="00C2483E" w:rsidRPr="00CF51F1" w:rsidRDefault="00C2483E" w:rsidP="00C2483E">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INCOTERM 2020:</w:t>
            </w:r>
          </w:p>
        </w:tc>
        <w:tc>
          <w:tcPr>
            <w:tcW w:w="7655" w:type="dxa"/>
            <w:tcBorders>
              <w:top w:val="nil"/>
              <w:left w:val="nil"/>
              <w:bottom w:val="single" w:sz="4" w:space="0" w:color="auto"/>
              <w:right w:val="single" w:sz="4" w:space="0" w:color="auto"/>
            </w:tcBorders>
            <w:shd w:val="clear" w:color="auto" w:fill="auto"/>
            <w:vAlign w:val="center"/>
            <w:hideMark/>
          </w:tcPr>
          <w:p w14:paraId="0CC0ECC5" w14:textId="1EAA6854" w:rsidR="00C2483E" w:rsidRPr="00CF51F1" w:rsidRDefault="00C2483E" w:rsidP="00C2483E">
            <w:pPr>
              <w:spacing w:after="0" w:line="240" w:lineRule="auto"/>
              <w:rPr>
                <w:rFonts w:ascii="Arial" w:eastAsia="Times New Roman" w:hAnsi="Arial" w:cs="Arial"/>
                <w:sz w:val="16"/>
                <w:szCs w:val="16"/>
                <w:lang w:eastAsia="pt-BR"/>
              </w:rPr>
            </w:pPr>
            <w:r w:rsidRPr="00CF51F1">
              <w:rPr>
                <w:rFonts w:ascii="Arial" w:eastAsia="Times New Roman" w:hAnsi="Arial" w:cs="Arial"/>
                <w:sz w:val="16"/>
                <w:szCs w:val="16"/>
                <w:lang w:eastAsia="pt-BR"/>
              </w:rPr>
              <w:t> </w:t>
            </w:r>
            <w:r w:rsidRPr="00CF51F1">
              <w:rPr>
                <w:rFonts w:ascii="Arial" w:eastAsia="Calibri" w:hAnsi="Arial" w:cs="Arial"/>
                <w:sz w:val="16"/>
                <w:szCs w:val="16"/>
              </w:rPr>
              <w:t>CIF </w:t>
            </w:r>
          </w:p>
        </w:tc>
      </w:tr>
      <w:tr w:rsidR="00C2483E" w:rsidRPr="00CF51F1" w14:paraId="1B23154F" w14:textId="77777777" w:rsidTr="00991E20">
        <w:trPr>
          <w:trHeight w:val="495"/>
        </w:trPr>
        <w:tc>
          <w:tcPr>
            <w:tcW w:w="425" w:type="dxa"/>
            <w:tcBorders>
              <w:top w:val="nil"/>
              <w:left w:val="single" w:sz="4" w:space="0" w:color="auto"/>
              <w:bottom w:val="single" w:sz="4" w:space="0" w:color="auto"/>
              <w:right w:val="nil"/>
            </w:tcBorders>
            <w:shd w:val="clear" w:color="auto" w:fill="auto"/>
            <w:noWrap/>
            <w:vAlign w:val="center"/>
            <w:hideMark/>
          </w:tcPr>
          <w:p w14:paraId="44FD883E" w14:textId="21028466" w:rsidR="00C2483E" w:rsidRPr="00CF51F1" w:rsidRDefault="00C2483E" w:rsidP="00C2483E">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12</w:t>
            </w:r>
          </w:p>
        </w:tc>
        <w:tc>
          <w:tcPr>
            <w:tcW w:w="185" w:type="dxa"/>
            <w:tcBorders>
              <w:top w:val="nil"/>
              <w:left w:val="nil"/>
              <w:bottom w:val="single" w:sz="4" w:space="0" w:color="auto"/>
              <w:right w:val="single" w:sz="4" w:space="0" w:color="auto"/>
            </w:tcBorders>
            <w:shd w:val="clear" w:color="auto" w:fill="auto"/>
            <w:noWrap/>
            <w:vAlign w:val="center"/>
            <w:hideMark/>
          </w:tcPr>
          <w:p w14:paraId="4D6099A0" w14:textId="5F52155E" w:rsidR="00C2483E" w:rsidRPr="00CF51F1" w:rsidRDefault="00C2483E" w:rsidP="00C2483E">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0DF26692" w14:textId="12DE63C1" w:rsidR="00C2483E" w:rsidRPr="00CF51F1" w:rsidRDefault="00C2483E" w:rsidP="00C2483E">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PORT OF LOADING:</w:t>
            </w:r>
          </w:p>
        </w:tc>
        <w:tc>
          <w:tcPr>
            <w:tcW w:w="7655" w:type="dxa"/>
            <w:tcBorders>
              <w:top w:val="nil"/>
              <w:left w:val="nil"/>
              <w:bottom w:val="single" w:sz="4" w:space="0" w:color="auto"/>
              <w:right w:val="single" w:sz="4" w:space="0" w:color="auto"/>
            </w:tcBorders>
            <w:shd w:val="clear" w:color="auto" w:fill="auto"/>
            <w:vAlign w:val="center"/>
            <w:hideMark/>
          </w:tcPr>
          <w:p w14:paraId="2755A18B" w14:textId="0304F6BD" w:rsidR="00C2483E" w:rsidRPr="00CF51F1" w:rsidRDefault="00C2483E" w:rsidP="00C2483E">
            <w:pPr>
              <w:spacing w:after="0" w:line="240" w:lineRule="auto"/>
              <w:rPr>
                <w:rFonts w:ascii="Arial" w:eastAsia="Times New Roman" w:hAnsi="Arial" w:cs="Arial"/>
                <w:sz w:val="16"/>
                <w:szCs w:val="16"/>
                <w:lang w:val="en-US" w:eastAsia="pt-BR"/>
              </w:rPr>
            </w:pPr>
            <w:r w:rsidRPr="00CF51F1">
              <w:rPr>
                <w:rFonts w:ascii="Arial" w:eastAsia="Times New Roman" w:hAnsi="Arial" w:cs="Arial"/>
                <w:sz w:val="16"/>
                <w:szCs w:val="16"/>
                <w:lang w:val="en-US" w:eastAsia="pt-BR"/>
              </w:rPr>
              <w:t xml:space="preserve">Any port in South America, at </w:t>
            </w:r>
            <w:proofErr w:type="gramStart"/>
            <w:r w:rsidRPr="00CF51F1">
              <w:rPr>
                <w:rFonts w:ascii="Arial" w:eastAsia="Times New Roman" w:hAnsi="Arial" w:cs="Arial"/>
                <w:sz w:val="16"/>
                <w:szCs w:val="16"/>
                <w:lang w:val="en-US" w:eastAsia="pt-BR"/>
              </w:rPr>
              <w:t>sellers</w:t>
            </w:r>
            <w:proofErr w:type="gramEnd"/>
            <w:r w:rsidRPr="00CF51F1">
              <w:rPr>
                <w:rFonts w:ascii="Arial" w:eastAsia="Times New Roman" w:hAnsi="Arial" w:cs="Arial"/>
                <w:sz w:val="16"/>
                <w:szCs w:val="16"/>
                <w:lang w:val="en-US" w:eastAsia="pt-BR"/>
              </w:rPr>
              <w:t xml:space="preserve"> option</w:t>
            </w:r>
          </w:p>
        </w:tc>
      </w:tr>
      <w:tr w:rsidR="00C2483E" w:rsidRPr="00CF51F1" w14:paraId="75C724DE" w14:textId="77777777" w:rsidTr="00991E20">
        <w:trPr>
          <w:trHeight w:val="495"/>
        </w:trPr>
        <w:tc>
          <w:tcPr>
            <w:tcW w:w="425" w:type="dxa"/>
            <w:tcBorders>
              <w:top w:val="nil"/>
              <w:left w:val="single" w:sz="4" w:space="0" w:color="auto"/>
              <w:bottom w:val="single" w:sz="4" w:space="0" w:color="auto"/>
              <w:right w:val="nil"/>
            </w:tcBorders>
            <w:shd w:val="clear" w:color="auto" w:fill="auto"/>
            <w:noWrap/>
            <w:vAlign w:val="center"/>
            <w:hideMark/>
          </w:tcPr>
          <w:p w14:paraId="2BF539F0" w14:textId="233ADA90" w:rsidR="00C2483E" w:rsidRPr="00CF51F1" w:rsidRDefault="00C2483E" w:rsidP="00C2483E">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13</w:t>
            </w:r>
          </w:p>
        </w:tc>
        <w:tc>
          <w:tcPr>
            <w:tcW w:w="185" w:type="dxa"/>
            <w:tcBorders>
              <w:top w:val="nil"/>
              <w:left w:val="nil"/>
              <w:bottom w:val="single" w:sz="4" w:space="0" w:color="auto"/>
              <w:right w:val="single" w:sz="4" w:space="0" w:color="auto"/>
            </w:tcBorders>
            <w:shd w:val="clear" w:color="auto" w:fill="auto"/>
            <w:noWrap/>
            <w:vAlign w:val="center"/>
            <w:hideMark/>
          </w:tcPr>
          <w:p w14:paraId="79BC758A" w14:textId="51C2AFDC" w:rsidR="00C2483E" w:rsidRPr="00CF51F1" w:rsidRDefault="00C2483E" w:rsidP="00C2483E">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4DF628AA" w14:textId="492AB8C0" w:rsidR="00C2483E" w:rsidRPr="00CF51F1" w:rsidRDefault="00C2483E" w:rsidP="00C2483E">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FINAL DESTINATION:</w:t>
            </w:r>
          </w:p>
        </w:tc>
        <w:tc>
          <w:tcPr>
            <w:tcW w:w="7655" w:type="dxa"/>
            <w:tcBorders>
              <w:top w:val="nil"/>
              <w:left w:val="nil"/>
              <w:bottom w:val="single" w:sz="4" w:space="0" w:color="auto"/>
              <w:right w:val="single" w:sz="4" w:space="0" w:color="auto"/>
            </w:tcBorders>
            <w:shd w:val="clear" w:color="auto" w:fill="auto"/>
            <w:vAlign w:val="center"/>
            <w:hideMark/>
          </w:tcPr>
          <w:p w14:paraId="7782F392" w14:textId="1ABE5703" w:rsidR="00C2483E" w:rsidRPr="00CF51F1" w:rsidRDefault="00C2483E" w:rsidP="00C2483E">
            <w:pPr>
              <w:spacing w:after="0" w:line="240" w:lineRule="auto"/>
              <w:rPr>
                <w:rFonts w:ascii="Arial" w:eastAsia="Times New Roman" w:hAnsi="Arial" w:cs="Arial"/>
                <w:sz w:val="16"/>
                <w:szCs w:val="16"/>
                <w:lang w:val="en-US" w:eastAsia="pt-BR"/>
              </w:rPr>
            </w:pPr>
            <w:r w:rsidRPr="00CF51F1">
              <w:rPr>
                <w:rFonts w:ascii="Arial" w:eastAsia="Times New Roman" w:hAnsi="Arial" w:cs="Arial"/>
                <w:sz w:val="16"/>
                <w:szCs w:val="16"/>
                <w:lang w:eastAsia="pt-BR"/>
              </w:rPr>
              <w:t> </w:t>
            </w:r>
            <w:r w:rsidRPr="00CF51F1">
              <w:rPr>
                <w:rFonts w:ascii="Arial" w:hAnsi="Arial" w:cs="Arial"/>
                <w:sz w:val="16"/>
                <w:szCs w:val="16"/>
              </w:rPr>
              <w:t>QINGDAO, CHINA</w:t>
            </w:r>
          </w:p>
        </w:tc>
      </w:tr>
      <w:tr w:rsidR="00C2483E" w:rsidRPr="00CF51F1" w14:paraId="05486473" w14:textId="77777777" w:rsidTr="00991E20">
        <w:trPr>
          <w:trHeight w:val="795"/>
        </w:trPr>
        <w:tc>
          <w:tcPr>
            <w:tcW w:w="425" w:type="dxa"/>
            <w:tcBorders>
              <w:top w:val="nil"/>
              <w:left w:val="single" w:sz="4" w:space="0" w:color="auto"/>
              <w:bottom w:val="single" w:sz="4" w:space="0" w:color="auto"/>
              <w:right w:val="nil"/>
            </w:tcBorders>
            <w:shd w:val="clear" w:color="auto" w:fill="auto"/>
            <w:noWrap/>
            <w:vAlign w:val="center"/>
            <w:hideMark/>
          </w:tcPr>
          <w:p w14:paraId="73DE4A29" w14:textId="6C33C236" w:rsidR="00C2483E" w:rsidRPr="00CF51F1" w:rsidRDefault="00C2483E" w:rsidP="00C2483E">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14</w:t>
            </w:r>
          </w:p>
        </w:tc>
        <w:tc>
          <w:tcPr>
            <w:tcW w:w="185" w:type="dxa"/>
            <w:tcBorders>
              <w:top w:val="nil"/>
              <w:left w:val="nil"/>
              <w:bottom w:val="single" w:sz="4" w:space="0" w:color="auto"/>
              <w:right w:val="single" w:sz="4" w:space="0" w:color="auto"/>
            </w:tcBorders>
            <w:shd w:val="clear" w:color="auto" w:fill="auto"/>
            <w:noWrap/>
            <w:vAlign w:val="center"/>
            <w:hideMark/>
          </w:tcPr>
          <w:p w14:paraId="31D00E4B" w14:textId="78E6DC05" w:rsidR="00C2483E" w:rsidRPr="00CF51F1" w:rsidRDefault="00C2483E" w:rsidP="00C2483E">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15C10F6B" w14:textId="7A9CF499" w:rsidR="00C2483E" w:rsidRPr="00CF51F1" w:rsidRDefault="00C2483E" w:rsidP="00C2483E">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SHIPMENT DATE:</w:t>
            </w:r>
          </w:p>
        </w:tc>
        <w:tc>
          <w:tcPr>
            <w:tcW w:w="7655" w:type="dxa"/>
            <w:tcBorders>
              <w:top w:val="nil"/>
              <w:left w:val="nil"/>
              <w:bottom w:val="single" w:sz="4" w:space="0" w:color="auto"/>
              <w:right w:val="single" w:sz="4" w:space="0" w:color="auto"/>
            </w:tcBorders>
            <w:shd w:val="clear" w:color="auto" w:fill="auto"/>
            <w:vAlign w:val="center"/>
            <w:hideMark/>
          </w:tcPr>
          <w:p w14:paraId="2A7929E1" w14:textId="27329E09" w:rsidR="00C2483E" w:rsidRPr="00CF51F1" w:rsidRDefault="00C2483E" w:rsidP="00C2483E">
            <w:pPr>
              <w:spacing w:after="0" w:line="240" w:lineRule="auto"/>
              <w:rPr>
                <w:rFonts w:ascii="Arial" w:eastAsia="Times New Roman" w:hAnsi="Arial" w:cs="Arial"/>
                <w:sz w:val="16"/>
                <w:szCs w:val="16"/>
                <w:lang w:eastAsia="pt-BR"/>
              </w:rPr>
            </w:pPr>
            <w:r w:rsidRPr="00CF51F1">
              <w:rPr>
                <w:rFonts w:ascii="Arial" w:eastAsia="Calibri" w:hAnsi="Arial" w:cs="Arial"/>
                <w:bCs/>
                <w:sz w:val="16"/>
                <w:szCs w:val="16"/>
              </w:rPr>
              <w:t>50.00MT From August, 2022 To October, 2022 </w:t>
              <w:br/>
              <w:t xml:space="preserve">50.00MT From September, 2022 To November, 2022 </w:t>
              <w:br/>
              <w:t xml:space="preserve">.</w:t>
            </w:r>
          </w:p>
        </w:tc>
      </w:tr>
      <w:tr w:rsidR="00C2483E" w:rsidRPr="00CF51F1" w14:paraId="34732CAA" w14:textId="77777777" w:rsidTr="00991E20">
        <w:trPr>
          <w:trHeight w:val="375"/>
        </w:trPr>
        <w:tc>
          <w:tcPr>
            <w:tcW w:w="425" w:type="dxa"/>
            <w:tcBorders>
              <w:top w:val="nil"/>
              <w:left w:val="single" w:sz="4" w:space="0" w:color="auto"/>
              <w:bottom w:val="single" w:sz="4" w:space="0" w:color="auto"/>
              <w:right w:val="nil"/>
            </w:tcBorders>
            <w:shd w:val="clear" w:color="auto" w:fill="auto"/>
            <w:noWrap/>
            <w:vAlign w:val="center"/>
            <w:hideMark/>
          </w:tcPr>
          <w:p w14:paraId="45423CBC" w14:textId="46633582" w:rsidR="00C2483E" w:rsidRPr="00CF51F1" w:rsidRDefault="00C2483E" w:rsidP="00C2483E">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15</w:t>
            </w:r>
          </w:p>
        </w:tc>
        <w:tc>
          <w:tcPr>
            <w:tcW w:w="185" w:type="dxa"/>
            <w:tcBorders>
              <w:top w:val="nil"/>
              <w:left w:val="nil"/>
              <w:bottom w:val="single" w:sz="4" w:space="0" w:color="auto"/>
              <w:right w:val="single" w:sz="4" w:space="0" w:color="auto"/>
            </w:tcBorders>
            <w:shd w:val="clear" w:color="auto" w:fill="auto"/>
            <w:noWrap/>
            <w:vAlign w:val="center"/>
            <w:hideMark/>
          </w:tcPr>
          <w:p w14:paraId="1920D18A" w14:textId="4D1916E0" w:rsidR="00C2483E" w:rsidRPr="00CF51F1" w:rsidRDefault="00C2483E" w:rsidP="00C2483E">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1B135B6D" w14:textId="594AF78E" w:rsidR="00C2483E" w:rsidRPr="00CF51F1" w:rsidRDefault="00C2483E" w:rsidP="00C2483E">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PACKAGING:</w:t>
            </w:r>
          </w:p>
        </w:tc>
        <w:tc>
          <w:tcPr>
            <w:tcW w:w="7655" w:type="dxa"/>
            <w:tcBorders>
              <w:top w:val="nil"/>
              <w:left w:val="nil"/>
              <w:bottom w:val="single" w:sz="4" w:space="0" w:color="auto"/>
              <w:right w:val="single" w:sz="4" w:space="0" w:color="auto"/>
            </w:tcBorders>
            <w:shd w:val="clear" w:color="auto" w:fill="auto"/>
            <w:vAlign w:val="center"/>
            <w:hideMark/>
          </w:tcPr>
          <w:p w14:paraId="50A7123A" w14:textId="47CBB239" w:rsidR="00C2483E" w:rsidRPr="00CF51F1" w:rsidRDefault="00C2483E" w:rsidP="00C2483E">
            <w:pPr>
              <w:spacing w:after="0" w:line="240" w:lineRule="auto"/>
              <w:rPr>
                <w:rFonts w:ascii="Arial" w:eastAsia="Times New Roman" w:hAnsi="Arial" w:cs="Arial"/>
                <w:sz w:val="16"/>
                <w:szCs w:val="16"/>
                <w:lang w:eastAsia="pt-BR"/>
              </w:rPr>
            </w:pPr>
            <w:r w:rsidRPr="00CF51F1">
              <w:rPr>
                <w:rFonts w:ascii="Arial" w:eastAsia="Times New Roman" w:hAnsi="Arial" w:cs="Arial"/>
                <w:sz w:val="16"/>
                <w:szCs w:val="16"/>
                <w:lang w:eastAsia="pt-BR"/>
              </w:rPr>
              <w:t> </w:t>
            </w:r>
            <w:r w:rsidRPr="00CF51F1">
              <w:rPr>
                <w:rFonts w:ascii="Arial" w:hAnsi="Arial" w:cs="Arial"/>
                <w:sz w:val="16"/>
                <w:szCs w:val="16"/>
              </w:rPr>
              <w:t>HDPE DRUM 200L - NO PALLETS</w:t>
            </w:r>
          </w:p>
        </w:tc>
      </w:tr>
      <w:tr w:rsidR="00C2483E" w:rsidRPr="00CF51F1" w14:paraId="7540460E" w14:textId="77777777" w:rsidTr="00991E20">
        <w:trPr>
          <w:trHeight w:val="780"/>
        </w:trPr>
        <w:tc>
          <w:tcPr>
            <w:tcW w:w="425" w:type="dxa"/>
            <w:tcBorders>
              <w:top w:val="nil"/>
              <w:left w:val="single" w:sz="4" w:space="0" w:color="auto"/>
              <w:bottom w:val="single" w:sz="4" w:space="0" w:color="auto"/>
              <w:right w:val="nil"/>
            </w:tcBorders>
            <w:shd w:val="clear" w:color="auto" w:fill="auto"/>
            <w:noWrap/>
            <w:vAlign w:val="center"/>
            <w:hideMark/>
          </w:tcPr>
          <w:p w14:paraId="41853752" w14:textId="6DA78EDF" w:rsidR="00C2483E" w:rsidRPr="00CF51F1" w:rsidRDefault="00C2483E" w:rsidP="00C2483E">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16</w:t>
            </w:r>
          </w:p>
        </w:tc>
        <w:tc>
          <w:tcPr>
            <w:tcW w:w="185" w:type="dxa"/>
            <w:tcBorders>
              <w:top w:val="nil"/>
              <w:left w:val="nil"/>
              <w:bottom w:val="single" w:sz="4" w:space="0" w:color="auto"/>
              <w:right w:val="single" w:sz="4" w:space="0" w:color="auto"/>
            </w:tcBorders>
            <w:shd w:val="clear" w:color="auto" w:fill="auto"/>
            <w:noWrap/>
            <w:vAlign w:val="center"/>
            <w:hideMark/>
          </w:tcPr>
          <w:p w14:paraId="2EA81C28" w14:textId="1872C3C5" w:rsidR="00C2483E" w:rsidRPr="00CF51F1" w:rsidRDefault="00C2483E" w:rsidP="00C2483E">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024CFC6F" w14:textId="26F5E748" w:rsidR="00C2483E" w:rsidRPr="00CF51F1" w:rsidRDefault="00C2483E" w:rsidP="00C2483E">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LOADING CONDITIONS:</w:t>
            </w:r>
          </w:p>
        </w:tc>
        <w:tc>
          <w:tcPr>
            <w:tcW w:w="7655" w:type="dxa"/>
            <w:tcBorders>
              <w:top w:val="nil"/>
              <w:left w:val="nil"/>
              <w:bottom w:val="single" w:sz="4" w:space="0" w:color="auto"/>
              <w:right w:val="single" w:sz="4" w:space="0" w:color="auto"/>
            </w:tcBorders>
            <w:shd w:val="clear" w:color="auto" w:fill="auto"/>
            <w:vAlign w:val="center"/>
            <w:hideMark/>
          </w:tcPr>
          <w:p w14:paraId="5E7CCFE4" w14:textId="6EAD146C" w:rsidR="00C2483E" w:rsidRPr="00CF51F1" w:rsidRDefault="00C2483E" w:rsidP="00C2483E">
            <w:pPr>
              <w:spacing w:after="0" w:line="240" w:lineRule="auto"/>
              <w:rPr>
                <w:rFonts w:ascii="Arial" w:eastAsia="Times New Roman" w:hAnsi="Arial" w:cs="Arial"/>
                <w:sz w:val="16"/>
                <w:szCs w:val="16"/>
                <w:lang w:val="en-US" w:eastAsia="pt-BR"/>
              </w:rPr>
            </w:pPr>
            <w:r w:rsidRPr="00CF51F1">
              <w:rPr>
                <w:rFonts w:ascii="Arial" w:eastAsia="Times New Roman" w:hAnsi="Arial" w:cs="Arial"/>
                <w:sz w:val="16"/>
                <w:szCs w:val="16"/>
                <w:lang w:val="en-US" w:eastAsia="pt-BR"/>
              </w:rPr>
              <w:t>in about &lt;&lt;&gt;&gt; x &lt;&lt;20' FCL&gt;&gt; &lt;&lt;40´ FCL&gt;&gt; &lt;&lt;</w:t>
            </w:r>
            <w:proofErr w:type="spellStart"/>
            <w:r w:rsidRPr="00CF51F1">
              <w:rPr>
                <w:rFonts w:ascii="Arial" w:eastAsia="Times New Roman" w:hAnsi="Arial" w:cs="Arial"/>
                <w:sz w:val="16"/>
                <w:szCs w:val="16"/>
                <w:lang w:val="en-US" w:eastAsia="pt-BR"/>
              </w:rPr>
              <w:t>Isotank</w:t>
            </w:r>
            <w:proofErr w:type="spellEnd"/>
            <w:r w:rsidRPr="00CF51F1">
              <w:rPr>
                <w:rFonts w:ascii="Arial" w:eastAsia="Times New Roman" w:hAnsi="Arial" w:cs="Arial"/>
                <w:sz w:val="16"/>
                <w:szCs w:val="16"/>
                <w:lang w:val="en-US" w:eastAsia="pt-BR"/>
              </w:rPr>
              <w:t xml:space="preserve">&gt;&gt;, with about &lt;&lt;&gt;&gt; net </w:t>
            </w:r>
            <w:proofErr w:type="spellStart"/>
            <w:r w:rsidRPr="00CF51F1">
              <w:rPr>
                <w:rFonts w:ascii="Arial" w:eastAsia="Times New Roman" w:hAnsi="Arial" w:cs="Arial"/>
                <w:sz w:val="16"/>
                <w:szCs w:val="16"/>
                <w:lang w:val="en-US" w:eastAsia="pt-BR"/>
              </w:rPr>
              <w:t>ech</w:t>
            </w:r>
            <w:proofErr w:type="spellEnd"/>
            <w:r w:rsidRPr="00CF51F1">
              <w:rPr>
                <w:rFonts w:ascii="Arial" w:eastAsia="Times New Roman" w:hAnsi="Arial" w:cs="Arial"/>
                <w:sz w:val="16"/>
                <w:szCs w:val="16"/>
                <w:lang w:val="en-US" w:eastAsia="pt-BR"/>
              </w:rPr>
              <w:t xml:space="preserve"> one. Transshipment and partial shipment allowed. Shipment size subject to vessel space.</w:t>
            </w:r>
          </w:p>
        </w:tc>
      </w:tr>
      <w:tr w:rsidR="00C2483E" w:rsidRPr="00CF51F1" w14:paraId="16CBD6D6" w14:textId="77777777" w:rsidTr="00991E20">
        <w:trPr>
          <w:trHeight w:val="1080"/>
        </w:trPr>
        <w:tc>
          <w:tcPr>
            <w:tcW w:w="425" w:type="dxa"/>
            <w:tcBorders>
              <w:top w:val="nil"/>
              <w:left w:val="single" w:sz="4" w:space="0" w:color="auto"/>
              <w:bottom w:val="single" w:sz="4" w:space="0" w:color="auto"/>
              <w:right w:val="nil"/>
            </w:tcBorders>
            <w:shd w:val="clear" w:color="auto" w:fill="auto"/>
            <w:noWrap/>
            <w:vAlign w:val="center"/>
            <w:hideMark/>
          </w:tcPr>
          <w:p w14:paraId="3DCC6AF7" w14:textId="5FA8AC0E" w:rsidR="00C2483E" w:rsidRPr="00CF51F1" w:rsidRDefault="00C2483E" w:rsidP="00C2483E">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17</w:t>
            </w:r>
          </w:p>
        </w:tc>
        <w:tc>
          <w:tcPr>
            <w:tcW w:w="185" w:type="dxa"/>
            <w:tcBorders>
              <w:top w:val="nil"/>
              <w:left w:val="nil"/>
              <w:bottom w:val="single" w:sz="4" w:space="0" w:color="auto"/>
              <w:right w:val="single" w:sz="4" w:space="0" w:color="auto"/>
            </w:tcBorders>
            <w:shd w:val="clear" w:color="auto" w:fill="auto"/>
            <w:noWrap/>
            <w:vAlign w:val="center"/>
            <w:hideMark/>
          </w:tcPr>
          <w:p w14:paraId="66306483" w14:textId="21F1C953" w:rsidR="00C2483E" w:rsidRPr="00CF51F1" w:rsidRDefault="00C2483E" w:rsidP="00C2483E">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698CED2C" w14:textId="51690F7B" w:rsidR="00C2483E" w:rsidRPr="00CF51F1" w:rsidRDefault="00C2483E" w:rsidP="00C2483E">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PAYMENT CONDITIONS:</w:t>
            </w:r>
          </w:p>
        </w:tc>
        <w:tc>
          <w:tcPr>
            <w:tcW w:w="7655" w:type="dxa"/>
            <w:tcBorders>
              <w:top w:val="nil"/>
              <w:left w:val="nil"/>
              <w:bottom w:val="single" w:sz="4" w:space="0" w:color="auto"/>
              <w:right w:val="single" w:sz="4" w:space="0" w:color="auto"/>
            </w:tcBorders>
            <w:shd w:val="clear" w:color="auto" w:fill="auto"/>
            <w:vAlign w:val="center"/>
            <w:hideMark/>
          </w:tcPr>
          <w:p w14:paraId="5E73AD4A" w14:textId="43D7CC4D" w:rsidR="00C2483E" w:rsidRPr="00CF51F1" w:rsidRDefault="00C2483E" w:rsidP="00C2483E">
            <w:pPr>
              <w:spacing w:after="0" w:line="240" w:lineRule="auto"/>
              <w:rPr>
                <w:rFonts w:ascii="Arial" w:eastAsia="Times New Roman" w:hAnsi="Arial" w:cs="Arial"/>
                <w:sz w:val="16"/>
                <w:szCs w:val="16"/>
                <w:lang w:val="en-US" w:eastAsia="pt-BR"/>
              </w:rPr>
            </w:pPr>
            <w:r w:rsidRPr="00CF51F1">
              <w:rPr>
                <w:rFonts w:ascii="Arial" w:eastAsia="Times New Roman" w:hAnsi="Arial" w:cs="Arial"/>
                <w:sz w:val="16"/>
                <w:szCs w:val="16"/>
                <w:lang w:eastAsia="pt-BR"/>
              </w:rPr>
              <w:t> </w:t>
            </w:r>
            <w:r w:rsidR="00CF51F1" w:rsidRPr="00CF51F1">
              <w:rPr>
                <w:rFonts w:ascii="Arial" w:eastAsia="Calibri" w:hAnsi="Arial" w:cs="Arial"/>
                <w:sz w:val="16"/>
                <w:szCs w:val="16"/>
              </w:rPr>
              <w:t>DEP - 35% deposit to be credited on Sellers account not later than 5 calendar days after contract date to be a revolving credit to the Seller, until the end of the contract. Deposit should be credited on Sellers account not later than 5 calendar days after contract date. On the contract termination, Seller will pay back the 35% deposit to the Buyer - if no new agreement is made between the Buyer and the Seller by writing. The Buyer will credit in sellers account 100% of each shipment value, not later than 7 days after BL date.</w:t>
            </w:r>
          </w:p>
        </w:tc>
      </w:tr>
      <w:tr w:rsidR="00C2483E" w:rsidRPr="00CF51F1" w14:paraId="32CF4DE7" w14:textId="77777777" w:rsidTr="00991E20">
        <w:trPr>
          <w:trHeight w:val="1350"/>
        </w:trPr>
        <w:tc>
          <w:tcPr>
            <w:tcW w:w="425" w:type="dxa"/>
            <w:tcBorders>
              <w:top w:val="nil"/>
              <w:left w:val="single" w:sz="4" w:space="0" w:color="auto"/>
              <w:bottom w:val="single" w:sz="4" w:space="0" w:color="auto"/>
              <w:right w:val="nil"/>
            </w:tcBorders>
            <w:shd w:val="clear" w:color="auto" w:fill="auto"/>
            <w:noWrap/>
            <w:vAlign w:val="center"/>
            <w:hideMark/>
          </w:tcPr>
          <w:p w14:paraId="24FD9940" w14:textId="06F90D2F" w:rsidR="00C2483E" w:rsidRPr="00CF51F1" w:rsidRDefault="00C2483E" w:rsidP="00C2483E">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lastRenderedPageBreak/>
              <w:t>18</w:t>
            </w:r>
          </w:p>
        </w:tc>
        <w:tc>
          <w:tcPr>
            <w:tcW w:w="185" w:type="dxa"/>
            <w:tcBorders>
              <w:top w:val="nil"/>
              <w:left w:val="nil"/>
              <w:bottom w:val="single" w:sz="4" w:space="0" w:color="auto"/>
              <w:right w:val="single" w:sz="4" w:space="0" w:color="auto"/>
            </w:tcBorders>
            <w:shd w:val="clear" w:color="auto" w:fill="auto"/>
            <w:noWrap/>
            <w:vAlign w:val="center"/>
            <w:hideMark/>
          </w:tcPr>
          <w:p w14:paraId="2FECE6FF" w14:textId="6C5B1A3C" w:rsidR="00C2483E" w:rsidRPr="00CF51F1" w:rsidRDefault="00C2483E" w:rsidP="00C2483E">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2E6687B3" w14:textId="6F83583F" w:rsidR="00C2483E" w:rsidRPr="00CF51F1" w:rsidRDefault="00C2483E" w:rsidP="00C2483E">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DOCUMENTS:</w:t>
            </w:r>
          </w:p>
        </w:tc>
        <w:tc>
          <w:tcPr>
            <w:tcW w:w="7655" w:type="dxa"/>
            <w:tcBorders>
              <w:top w:val="nil"/>
              <w:left w:val="nil"/>
              <w:bottom w:val="single" w:sz="4" w:space="0" w:color="auto"/>
              <w:right w:val="single" w:sz="4" w:space="0" w:color="auto"/>
            </w:tcBorders>
            <w:shd w:val="clear" w:color="auto" w:fill="auto"/>
            <w:vAlign w:val="center"/>
            <w:hideMark/>
          </w:tcPr>
          <w:p w14:paraId="2E70A74F" w14:textId="744C3227" w:rsidR="00C2483E" w:rsidRPr="00CF51F1" w:rsidRDefault="00C2483E" w:rsidP="00C2483E">
            <w:pPr>
              <w:spacing w:after="0" w:line="240" w:lineRule="auto"/>
              <w:rPr>
                <w:rFonts w:ascii="Arial" w:eastAsia="Times New Roman" w:hAnsi="Arial" w:cs="Arial"/>
                <w:sz w:val="16"/>
                <w:szCs w:val="16"/>
                <w:lang w:val="en-US" w:eastAsia="pt-BR"/>
              </w:rPr>
            </w:pPr>
            <w:r w:rsidRPr="00CF51F1">
              <w:rPr>
                <w:rFonts w:ascii="Arial" w:eastAsia="Times New Roman" w:hAnsi="Arial" w:cs="Arial"/>
                <w:sz w:val="16"/>
                <w:szCs w:val="16"/>
                <w:lang w:val="en-US" w:eastAsia="pt-BR"/>
              </w:rPr>
              <w:t xml:space="preserve">Commercial Invoice (5 original and 1 copy); Packing list and Weight Memo issued by seller (3 original and 1 copy); Clean Bill of Lading with freight prepaid (3 originals and 3 copies); Certificate of Origin (1 original and 1 copy); Quality Certificate issued by third part - at </w:t>
            </w:r>
            <w:proofErr w:type="gramStart"/>
            <w:r w:rsidRPr="00CF51F1">
              <w:rPr>
                <w:rFonts w:ascii="Arial" w:eastAsia="Times New Roman" w:hAnsi="Arial" w:cs="Arial"/>
                <w:sz w:val="16"/>
                <w:szCs w:val="16"/>
                <w:lang w:val="en-US" w:eastAsia="pt-BR"/>
              </w:rPr>
              <w:t>sellers</w:t>
            </w:r>
            <w:proofErr w:type="gramEnd"/>
            <w:r w:rsidRPr="00CF51F1">
              <w:rPr>
                <w:rFonts w:ascii="Arial" w:eastAsia="Times New Roman" w:hAnsi="Arial" w:cs="Arial"/>
                <w:sz w:val="16"/>
                <w:szCs w:val="16"/>
                <w:lang w:val="en-US" w:eastAsia="pt-BR"/>
              </w:rPr>
              <w:t xml:space="preserve"> option (1 original). Drafts documents will be sent for </w:t>
            </w:r>
            <w:proofErr w:type="gramStart"/>
            <w:r w:rsidRPr="00CF51F1">
              <w:rPr>
                <w:rFonts w:ascii="Arial" w:eastAsia="Times New Roman" w:hAnsi="Arial" w:cs="Arial"/>
                <w:sz w:val="16"/>
                <w:szCs w:val="16"/>
                <w:lang w:val="en-US" w:eastAsia="pt-BR"/>
              </w:rPr>
              <w:t>Buyers</w:t>
            </w:r>
            <w:proofErr w:type="gramEnd"/>
            <w:r w:rsidRPr="00CF51F1">
              <w:rPr>
                <w:rFonts w:ascii="Arial" w:eastAsia="Times New Roman" w:hAnsi="Arial" w:cs="Arial"/>
                <w:sz w:val="16"/>
                <w:szCs w:val="16"/>
                <w:lang w:val="en-US" w:eastAsia="pt-BR"/>
              </w:rPr>
              <w:t xml:space="preserve"> approval, who shall response within 48hrs. If no response received, Seller </w:t>
            </w:r>
            <w:proofErr w:type="gramStart"/>
            <w:r w:rsidRPr="00CF51F1">
              <w:rPr>
                <w:rFonts w:ascii="Arial" w:eastAsia="Times New Roman" w:hAnsi="Arial" w:cs="Arial"/>
                <w:sz w:val="16"/>
                <w:szCs w:val="16"/>
                <w:lang w:val="en-US" w:eastAsia="pt-BR"/>
              </w:rPr>
              <w:t>will</w:t>
            </w:r>
            <w:proofErr w:type="gramEnd"/>
            <w:r w:rsidRPr="00CF51F1">
              <w:rPr>
                <w:rFonts w:ascii="Arial" w:eastAsia="Times New Roman" w:hAnsi="Arial" w:cs="Arial"/>
                <w:sz w:val="16"/>
                <w:szCs w:val="16"/>
                <w:lang w:val="en-US" w:eastAsia="pt-BR"/>
              </w:rPr>
              <w:t xml:space="preserve"> consider documents as approved, and will proceed with the issuance of originals.</w:t>
            </w:r>
          </w:p>
        </w:tc>
      </w:tr>
      <w:tr w:rsidR="00C2483E" w:rsidRPr="00CF51F1" w14:paraId="77A57ACA" w14:textId="77777777" w:rsidTr="00991E20">
        <w:trPr>
          <w:trHeight w:val="2025"/>
        </w:trPr>
        <w:tc>
          <w:tcPr>
            <w:tcW w:w="425" w:type="dxa"/>
            <w:tcBorders>
              <w:top w:val="nil"/>
              <w:left w:val="single" w:sz="4" w:space="0" w:color="auto"/>
              <w:bottom w:val="single" w:sz="4" w:space="0" w:color="auto"/>
              <w:right w:val="nil"/>
            </w:tcBorders>
            <w:shd w:val="clear" w:color="auto" w:fill="auto"/>
            <w:noWrap/>
            <w:vAlign w:val="center"/>
            <w:hideMark/>
          </w:tcPr>
          <w:p w14:paraId="55EC6657" w14:textId="19F7BCC0" w:rsidR="00C2483E" w:rsidRPr="00CF51F1" w:rsidRDefault="00C2483E" w:rsidP="00C2483E">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19</w:t>
            </w:r>
          </w:p>
        </w:tc>
        <w:tc>
          <w:tcPr>
            <w:tcW w:w="185" w:type="dxa"/>
            <w:tcBorders>
              <w:top w:val="nil"/>
              <w:left w:val="nil"/>
              <w:bottom w:val="single" w:sz="4" w:space="0" w:color="auto"/>
              <w:right w:val="single" w:sz="4" w:space="0" w:color="auto"/>
            </w:tcBorders>
            <w:shd w:val="clear" w:color="auto" w:fill="auto"/>
            <w:noWrap/>
            <w:vAlign w:val="center"/>
            <w:hideMark/>
          </w:tcPr>
          <w:p w14:paraId="691F061F" w14:textId="2ECFAF38" w:rsidR="00C2483E" w:rsidRPr="00CF51F1" w:rsidRDefault="00C2483E" w:rsidP="00C2483E">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663AD064" w14:textId="3AD35CD5" w:rsidR="00C2483E" w:rsidRPr="00CF51F1" w:rsidRDefault="00C2483E" w:rsidP="00C2483E">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PAYMENT INSTRUCTIONS:</w:t>
            </w:r>
          </w:p>
        </w:tc>
        <w:tc>
          <w:tcPr>
            <w:tcW w:w="7655" w:type="dxa"/>
            <w:tcBorders>
              <w:top w:val="nil"/>
              <w:left w:val="nil"/>
              <w:bottom w:val="single" w:sz="4" w:space="0" w:color="auto"/>
              <w:right w:val="single" w:sz="4" w:space="0" w:color="auto"/>
            </w:tcBorders>
            <w:shd w:val="clear" w:color="auto" w:fill="auto"/>
            <w:vAlign w:val="center"/>
            <w:hideMark/>
          </w:tcPr>
          <w:p w14:paraId="79597334" w14:textId="7B23294B" w:rsidR="00C2483E" w:rsidRPr="00CF51F1" w:rsidRDefault="00C2483E" w:rsidP="00C2483E">
            <w:pPr>
              <w:spacing w:after="0" w:line="240" w:lineRule="auto"/>
              <w:rPr>
                <w:rFonts w:ascii="Arial" w:eastAsia="Times New Roman" w:hAnsi="Arial" w:cs="Arial"/>
                <w:sz w:val="16"/>
                <w:szCs w:val="16"/>
                <w:lang w:val="en-US" w:eastAsia="pt-BR"/>
              </w:rPr>
            </w:pPr>
            <w:r w:rsidRPr="00CF51F1">
              <w:rPr>
                <w:rFonts w:ascii="Arial" w:eastAsia="Times New Roman" w:hAnsi="Arial" w:cs="Arial"/>
                <w:sz w:val="16"/>
                <w:szCs w:val="16"/>
                <w:lang w:val="en-US" w:eastAsia="pt-BR"/>
              </w:rPr>
              <w:t>Bank Name: Credit Suisse</w:t>
            </w:r>
            <w:r w:rsidRPr="00CF51F1">
              <w:rPr>
                <w:rFonts w:ascii="Arial" w:eastAsia="Times New Roman" w:hAnsi="Arial" w:cs="Arial"/>
                <w:sz w:val="16"/>
                <w:szCs w:val="16"/>
                <w:lang w:val="en-US" w:eastAsia="pt-BR"/>
              </w:rPr>
              <w:br/>
              <w:t xml:space="preserve">Bank Address: </w:t>
            </w:r>
            <w:proofErr w:type="spellStart"/>
            <w:r w:rsidRPr="00CF51F1">
              <w:rPr>
                <w:rFonts w:ascii="Arial" w:eastAsia="Times New Roman" w:hAnsi="Arial" w:cs="Arial"/>
                <w:sz w:val="16"/>
                <w:szCs w:val="16"/>
                <w:lang w:val="en-US" w:eastAsia="pt-BR"/>
              </w:rPr>
              <w:t>Paradeplatz</w:t>
            </w:r>
            <w:proofErr w:type="spellEnd"/>
            <w:r w:rsidRPr="00CF51F1">
              <w:rPr>
                <w:rFonts w:ascii="Arial" w:eastAsia="Times New Roman" w:hAnsi="Arial" w:cs="Arial"/>
                <w:sz w:val="16"/>
                <w:szCs w:val="16"/>
                <w:lang w:val="en-US" w:eastAsia="pt-BR"/>
              </w:rPr>
              <w:t>, 08 Zurich - Switzerland</w:t>
            </w:r>
            <w:r w:rsidRPr="00CF51F1">
              <w:rPr>
                <w:rFonts w:ascii="Arial" w:eastAsia="Times New Roman" w:hAnsi="Arial" w:cs="Arial"/>
                <w:sz w:val="16"/>
                <w:szCs w:val="16"/>
                <w:lang w:val="en-US" w:eastAsia="pt-BR"/>
              </w:rPr>
              <w:br/>
              <w:t>SWIFT: CRESCHZZ80A IBAN: CH25 0483 5144 0123 6200 0 Account Number: 1440123-62</w:t>
            </w:r>
            <w:r w:rsidRPr="00CF51F1">
              <w:rPr>
                <w:rFonts w:ascii="Arial" w:eastAsia="Times New Roman" w:hAnsi="Arial" w:cs="Arial"/>
                <w:sz w:val="16"/>
                <w:szCs w:val="16"/>
                <w:lang w:val="en-US" w:eastAsia="pt-BR"/>
              </w:rPr>
              <w:br/>
            </w:r>
            <w:proofErr w:type="spellStart"/>
            <w:r w:rsidRPr="00CF51F1">
              <w:rPr>
                <w:rFonts w:ascii="Arial" w:eastAsia="Times New Roman" w:hAnsi="Arial" w:cs="Arial"/>
                <w:sz w:val="16"/>
                <w:szCs w:val="16"/>
                <w:lang w:val="en-US" w:eastAsia="pt-BR"/>
              </w:rPr>
              <w:t>Baneficiary</w:t>
            </w:r>
            <w:proofErr w:type="spellEnd"/>
            <w:r w:rsidRPr="00CF51F1">
              <w:rPr>
                <w:rFonts w:ascii="Arial" w:eastAsia="Times New Roman" w:hAnsi="Arial" w:cs="Arial"/>
                <w:sz w:val="16"/>
                <w:szCs w:val="16"/>
                <w:lang w:val="en-US" w:eastAsia="pt-BR"/>
              </w:rPr>
              <w:t xml:space="preserve"> Name: Meridional Ventures S.A.</w:t>
            </w:r>
            <w:r w:rsidRPr="00CF51F1">
              <w:rPr>
                <w:rFonts w:ascii="Arial" w:eastAsia="Times New Roman" w:hAnsi="Arial" w:cs="Arial"/>
                <w:sz w:val="16"/>
                <w:szCs w:val="16"/>
                <w:lang w:val="en-US" w:eastAsia="pt-BR"/>
              </w:rPr>
              <w:br/>
              <w:t xml:space="preserve">Beneficiary Address: </w:t>
            </w:r>
            <w:proofErr w:type="spellStart"/>
            <w:r w:rsidRPr="00CF51F1">
              <w:rPr>
                <w:rFonts w:ascii="Arial" w:eastAsia="Times New Roman" w:hAnsi="Arial" w:cs="Arial"/>
                <w:sz w:val="16"/>
                <w:szCs w:val="16"/>
                <w:lang w:val="en-US" w:eastAsia="pt-BR"/>
              </w:rPr>
              <w:t>P.</w:t>
            </w:r>
            <w:proofErr w:type="gramStart"/>
            <w:r w:rsidRPr="00CF51F1">
              <w:rPr>
                <w:rFonts w:ascii="Arial" w:eastAsia="Times New Roman" w:hAnsi="Arial" w:cs="Arial"/>
                <w:sz w:val="16"/>
                <w:szCs w:val="16"/>
                <w:lang w:val="en-US" w:eastAsia="pt-BR"/>
              </w:rPr>
              <w:t>O.Box</w:t>
            </w:r>
            <w:proofErr w:type="spellEnd"/>
            <w:proofErr w:type="gramEnd"/>
            <w:r w:rsidRPr="00CF51F1">
              <w:rPr>
                <w:rFonts w:ascii="Arial" w:eastAsia="Times New Roman" w:hAnsi="Arial" w:cs="Arial"/>
                <w:sz w:val="16"/>
                <w:szCs w:val="16"/>
                <w:lang w:val="en-US" w:eastAsia="pt-BR"/>
              </w:rPr>
              <w:t xml:space="preserve"> 0819-09132, Swiss Bank Building, 2nd - Floor 53rd Street, East Marbella Panama City - Republic of Panama</w:t>
            </w:r>
            <w:r w:rsidRPr="00CF51F1">
              <w:rPr>
                <w:rFonts w:ascii="Arial" w:eastAsia="Times New Roman" w:hAnsi="Arial" w:cs="Arial"/>
                <w:sz w:val="16"/>
                <w:szCs w:val="16"/>
                <w:lang w:val="en-US" w:eastAsia="pt-BR"/>
              </w:rPr>
              <w:br/>
              <w:t>Field 71A in the SWIFT must be “OUR”. SHA or BEN are not allowed. Seller must receive the net amount of the invoices in its account.</w:t>
            </w:r>
          </w:p>
        </w:tc>
      </w:tr>
      <w:tr w:rsidR="00C2483E" w:rsidRPr="00CF51F1" w14:paraId="2C4EDD86" w14:textId="77777777" w:rsidTr="00991E20">
        <w:trPr>
          <w:trHeight w:val="2461"/>
        </w:trPr>
        <w:tc>
          <w:tcPr>
            <w:tcW w:w="425" w:type="dxa"/>
            <w:tcBorders>
              <w:top w:val="nil"/>
              <w:left w:val="single" w:sz="4" w:space="0" w:color="auto"/>
              <w:bottom w:val="single" w:sz="4" w:space="0" w:color="auto"/>
              <w:right w:val="nil"/>
            </w:tcBorders>
            <w:shd w:val="clear" w:color="auto" w:fill="auto"/>
            <w:noWrap/>
            <w:vAlign w:val="center"/>
            <w:hideMark/>
          </w:tcPr>
          <w:p w14:paraId="22647C9D" w14:textId="459E35C0" w:rsidR="00C2483E" w:rsidRPr="00CF51F1" w:rsidRDefault="00C2483E" w:rsidP="00C2483E">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19</w:t>
            </w:r>
          </w:p>
        </w:tc>
        <w:tc>
          <w:tcPr>
            <w:tcW w:w="185" w:type="dxa"/>
            <w:tcBorders>
              <w:top w:val="nil"/>
              <w:left w:val="nil"/>
              <w:bottom w:val="single" w:sz="4" w:space="0" w:color="auto"/>
              <w:right w:val="single" w:sz="4" w:space="0" w:color="auto"/>
            </w:tcBorders>
            <w:shd w:val="clear" w:color="auto" w:fill="auto"/>
            <w:noWrap/>
            <w:vAlign w:val="center"/>
            <w:hideMark/>
          </w:tcPr>
          <w:p w14:paraId="040D55CD" w14:textId="2820B36F" w:rsidR="00C2483E" w:rsidRPr="00CF51F1" w:rsidRDefault="00C2483E" w:rsidP="00C2483E">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0EA146E2" w14:textId="06866522" w:rsidR="00C2483E" w:rsidRPr="00CF51F1" w:rsidRDefault="00C2483E" w:rsidP="00C2483E">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SWIFT REF. NUMBER:</w:t>
            </w:r>
          </w:p>
        </w:tc>
        <w:tc>
          <w:tcPr>
            <w:tcW w:w="7655" w:type="dxa"/>
            <w:tcBorders>
              <w:top w:val="nil"/>
              <w:left w:val="nil"/>
              <w:bottom w:val="single" w:sz="4" w:space="0" w:color="auto"/>
              <w:right w:val="single" w:sz="4" w:space="0" w:color="auto"/>
            </w:tcBorders>
            <w:shd w:val="clear" w:color="auto" w:fill="auto"/>
            <w:vAlign w:val="center"/>
            <w:hideMark/>
          </w:tcPr>
          <w:p w14:paraId="5C29026C" w14:textId="4970F074" w:rsidR="00C2483E" w:rsidRPr="00CF51F1" w:rsidRDefault="00C2483E" w:rsidP="00C2483E">
            <w:pPr>
              <w:spacing w:after="0" w:line="240" w:lineRule="auto"/>
              <w:rPr>
                <w:rFonts w:ascii="Arial" w:eastAsia="Times New Roman" w:hAnsi="Arial" w:cs="Arial"/>
                <w:sz w:val="16"/>
                <w:szCs w:val="16"/>
                <w:lang w:val="en-US" w:eastAsia="pt-BR"/>
              </w:rPr>
            </w:pPr>
            <w:r w:rsidRPr="00CF51F1">
              <w:rPr>
                <w:rFonts w:ascii="Arial" w:eastAsia="Times New Roman" w:hAnsi="Arial" w:cs="Arial"/>
                <w:sz w:val="16"/>
                <w:szCs w:val="16"/>
                <w:lang w:eastAsia="pt-BR"/>
              </w:rPr>
              <w:t>MV</w:t>
            </w:r>
          </w:p>
        </w:tc>
      </w:tr>
      <w:tr w:rsidR="00C2483E" w:rsidRPr="00CF51F1" w14:paraId="7874C391" w14:textId="77777777" w:rsidTr="00991E20">
        <w:trPr>
          <w:trHeight w:val="705"/>
        </w:trPr>
        <w:tc>
          <w:tcPr>
            <w:tcW w:w="425" w:type="dxa"/>
            <w:tcBorders>
              <w:top w:val="nil"/>
              <w:left w:val="single" w:sz="4" w:space="0" w:color="auto"/>
              <w:bottom w:val="single" w:sz="4" w:space="0" w:color="auto"/>
              <w:right w:val="nil"/>
            </w:tcBorders>
            <w:shd w:val="clear" w:color="auto" w:fill="auto"/>
            <w:noWrap/>
            <w:vAlign w:val="center"/>
            <w:hideMark/>
          </w:tcPr>
          <w:p w14:paraId="689533EC" w14:textId="0BE65834" w:rsidR="00C2483E" w:rsidRPr="00CF51F1" w:rsidRDefault="00C2483E" w:rsidP="00C2483E">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20</w:t>
            </w:r>
          </w:p>
        </w:tc>
        <w:tc>
          <w:tcPr>
            <w:tcW w:w="185" w:type="dxa"/>
            <w:tcBorders>
              <w:top w:val="nil"/>
              <w:left w:val="nil"/>
              <w:bottom w:val="single" w:sz="4" w:space="0" w:color="auto"/>
              <w:right w:val="single" w:sz="4" w:space="0" w:color="auto"/>
            </w:tcBorders>
            <w:shd w:val="clear" w:color="auto" w:fill="auto"/>
            <w:noWrap/>
            <w:vAlign w:val="center"/>
            <w:hideMark/>
          </w:tcPr>
          <w:p w14:paraId="3EF5C132" w14:textId="0E6C5F49" w:rsidR="00C2483E" w:rsidRPr="00CF51F1" w:rsidRDefault="00C2483E" w:rsidP="00C2483E">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75017A8B" w14:textId="2B1257DD" w:rsidR="00C2483E" w:rsidRPr="00CF51F1" w:rsidRDefault="00C2483E" w:rsidP="00C2483E">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ADJUSTMENT SCHEDULE:</w:t>
            </w:r>
          </w:p>
        </w:tc>
        <w:tc>
          <w:tcPr>
            <w:tcW w:w="7655" w:type="dxa"/>
            <w:tcBorders>
              <w:top w:val="nil"/>
              <w:left w:val="nil"/>
              <w:bottom w:val="single" w:sz="4" w:space="0" w:color="auto"/>
              <w:right w:val="single" w:sz="4" w:space="0" w:color="auto"/>
            </w:tcBorders>
            <w:shd w:val="clear" w:color="auto" w:fill="auto"/>
            <w:vAlign w:val="center"/>
            <w:hideMark/>
          </w:tcPr>
          <w:p w14:paraId="54C72F77" w14:textId="0E1433E4" w:rsidR="00C2483E" w:rsidRPr="00CF51F1" w:rsidRDefault="00C2483E" w:rsidP="00C2483E">
            <w:pPr>
              <w:spacing w:after="0" w:line="240" w:lineRule="auto"/>
              <w:rPr>
                <w:rFonts w:ascii="Arial" w:eastAsia="Times New Roman" w:hAnsi="Arial" w:cs="Arial"/>
                <w:sz w:val="16"/>
                <w:szCs w:val="16"/>
                <w:lang w:val="en-US" w:eastAsia="pt-BR"/>
              </w:rPr>
            </w:pPr>
            <w:r w:rsidRPr="00CF51F1">
              <w:rPr>
                <w:rFonts w:ascii="Arial" w:eastAsia="Times New Roman" w:hAnsi="Arial" w:cs="Arial"/>
                <w:sz w:val="16"/>
                <w:szCs w:val="16"/>
                <w:lang w:val="en-US" w:eastAsia="pt-BR"/>
              </w:rPr>
              <w:t>Sellers will compensate buyer by 1% (or fraction) of the unit price for every 1% (or fraction) decrement of guaranteed specification.</w:t>
            </w:r>
          </w:p>
        </w:tc>
      </w:tr>
      <w:tr w:rsidR="00C2483E" w:rsidRPr="00CF51F1" w14:paraId="48CAB247" w14:textId="77777777" w:rsidTr="00991E20">
        <w:trPr>
          <w:trHeight w:val="1110"/>
        </w:trPr>
        <w:tc>
          <w:tcPr>
            <w:tcW w:w="425" w:type="dxa"/>
            <w:tcBorders>
              <w:top w:val="nil"/>
              <w:left w:val="single" w:sz="4" w:space="0" w:color="auto"/>
              <w:bottom w:val="single" w:sz="4" w:space="0" w:color="auto"/>
              <w:right w:val="nil"/>
            </w:tcBorders>
            <w:shd w:val="clear" w:color="auto" w:fill="auto"/>
            <w:noWrap/>
            <w:vAlign w:val="center"/>
            <w:hideMark/>
          </w:tcPr>
          <w:p w14:paraId="327F7BA0" w14:textId="77989058" w:rsidR="00C2483E" w:rsidRPr="00CF51F1" w:rsidRDefault="00C2483E" w:rsidP="00C2483E">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21</w:t>
            </w:r>
          </w:p>
        </w:tc>
        <w:tc>
          <w:tcPr>
            <w:tcW w:w="185" w:type="dxa"/>
            <w:tcBorders>
              <w:top w:val="nil"/>
              <w:left w:val="nil"/>
              <w:bottom w:val="single" w:sz="4" w:space="0" w:color="auto"/>
              <w:right w:val="single" w:sz="4" w:space="0" w:color="auto"/>
            </w:tcBorders>
            <w:shd w:val="clear" w:color="auto" w:fill="auto"/>
            <w:noWrap/>
            <w:vAlign w:val="center"/>
            <w:hideMark/>
          </w:tcPr>
          <w:p w14:paraId="5FB67CF8" w14:textId="50F51C8A" w:rsidR="00C2483E" w:rsidRPr="00CF51F1" w:rsidRDefault="00C2483E" w:rsidP="00C2483E">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76E519BF" w14:textId="5BC27B08" w:rsidR="00C2483E" w:rsidRPr="00CF51F1" w:rsidRDefault="00C2483E" w:rsidP="00C2483E">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DISCHARGING TERM:</w:t>
            </w:r>
          </w:p>
        </w:tc>
        <w:tc>
          <w:tcPr>
            <w:tcW w:w="7655" w:type="dxa"/>
            <w:tcBorders>
              <w:top w:val="nil"/>
              <w:left w:val="nil"/>
              <w:bottom w:val="single" w:sz="4" w:space="0" w:color="auto"/>
              <w:right w:val="single" w:sz="4" w:space="0" w:color="auto"/>
            </w:tcBorders>
            <w:shd w:val="clear" w:color="auto" w:fill="auto"/>
            <w:vAlign w:val="center"/>
            <w:hideMark/>
          </w:tcPr>
          <w:p w14:paraId="4E19A48E" w14:textId="6C286D90" w:rsidR="00C2483E" w:rsidRPr="00CF51F1" w:rsidRDefault="00C2483E" w:rsidP="00C2483E">
            <w:pPr>
              <w:spacing w:after="0" w:line="240" w:lineRule="auto"/>
              <w:rPr>
                <w:rFonts w:ascii="Arial" w:eastAsia="Times New Roman" w:hAnsi="Arial" w:cs="Arial"/>
                <w:sz w:val="16"/>
                <w:szCs w:val="16"/>
                <w:lang w:val="en-US" w:eastAsia="pt-BR"/>
              </w:rPr>
            </w:pPr>
            <w:r w:rsidRPr="00CF51F1">
              <w:rPr>
                <w:rFonts w:ascii="Arial" w:eastAsia="Times New Roman" w:hAnsi="Arial" w:cs="Arial"/>
                <w:sz w:val="16"/>
                <w:szCs w:val="16"/>
                <w:lang w:eastAsia="pt-BR"/>
              </w:rPr>
              <w:t> </w:t>
            </w:r>
          </w:p>
        </w:tc>
      </w:tr>
      <w:tr w:rsidR="00C2483E" w:rsidRPr="00CF51F1" w14:paraId="3A90FCD8" w14:textId="77777777" w:rsidTr="00C2483E">
        <w:trPr>
          <w:trHeight w:val="375"/>
        </w:trPr>
        <w:tc>
          <w:tcPr>
            <w:tcW w:w="425" w:type="dxa"/>
            <w:tcBorders>
              <w:top w:val="nil"/>
              <w:left w:val="single" w:sz="4" w:space="0" w:color="auto"/>
              <w:bottom w:val="single" w:sz="4" w:space="0" w:color="auto"/>
              <w:right w:val="nil"/>
            </w:tcBorders>
            <w:shd w:val="clear" w:color="auto" w:fill="auto"/>
            <w:noWrap/>
            <w:vAlign w:val="center"/>
            <w:hideMark/>
          </w:tcPr>
          <w:p w14:paraId="23262DB4" w14:textId="2DB9EB54" w:rsidR="00C2483E" w:rsidRPr="00CF51F1" w:rsidRDefault="00C2483E" w:rsidP="00C2483E">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22</w:t>
            </w:r>
          </w:p>
        </w:tc>
        <w:tc>
          <w:tcPr>
            <w:tcW w:w="185" w:type="dxa"/>
            <w:tcBorders>
              <w:top w:val="nil"/>
              <w:left w:val="nil"/>
              <w:bottom w:val="single" w:sz="4" w:space="0" w:color="auto"/>
              <w:right w:val="single" w:sz="4" w:space="0" w:color="auto"/>
            </w:tcBorders>
            <w:shd w:val="clear" w:color="auto" w:fill="auto"/>
            <w:noWrap/>
            <w:vAlign w:val="center"/>
            <w:hideMark/>
          </w:tcPr>
          <w:p w14:paraId="0AB4190D" w14:textId="35996873" w:rsidR="00C2483E" w:rsidRPr="00CF51F1" w:rsidRDefault="00C2483E" w:rsidP="00C2483E">
            <w:pPr>
              <w:spacing w:after="0" w:line="240" w:lineRule="auto"/>
              <w:jc w:val="center"/>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w:t>
            </w:r>
          </w:p>
        </w:tc>
        <w:tc>
          <w:tcPr>
            <w:tcW w:w="2084" w:type="dxa"/>
            <w:tcBorders>
              <w:top w:val="nil"/>
              <w:left w:val="nil"/>
              <w:bottom w:val="single" w:sz="4" w:space="0" w:color="auto"/>
              <w:right w:val="single" w:sz="4" w:space="0" w:color="auto"/>
            </w:tcBorders>
            <w:shd w:val="clear" w:color="auto" w:fill="auto"/>
            <w:vAlign w:val="center"/>
            <w:hideMark/>
          </w:tcPr>
          <w:p w14:paraId="3A31C637" w14:textId="5C5F1D14" w:rsidR="00C2483E" w:rsidRPr="00CF51F1" w:rsidRDefault="00C2483E" w:rsidP="00C2483E">
            <w:pPr>
              <w:spacing w:after="0" w:line="240" w:lineRule="auto"/>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GENERAL CONDITIONS AND TERMS:</w:t>
            </w:r>
          </w:p>
        </w:tc>
        <w:tc>
          <w:tcPr>
            <w:tcW w:w="7655" w:type="dxa"/>
            <w:tcBorders>
              <w:top w:val="nil"/>
              <w:left w:val="nil"/>
              <w:bottom w:val="single" w:sz="4" w:space="0" w:color="auto"/>
              <w:right w:val="single" w:sz="4" w:space="0" w:color="auto"/>
            </w:tcBorders>
            <w:shd w:val="clear" w:color="auto" w:fill="auto"/>
            <w:vAlign w:val="center"/>
            <w:hideMark/>
          </w:tcPr>
          <w:p w14:paraId="228DF231" w14:textId="4EAB0C56" w:rsidR="00C2483E" w:rsidRPr="00CF51F1" w:rsidRDefault="00C2483E" w:rsidP="00C2483E">
            <w:pPr>
              <w:spacing w:after="0" w:line="240" w:lineRule="auto"/>
              <w:rPr>
                <w:rFonts w:ascii="Arial" w:eastAsia="Times New Roman" w:hAnsi="Arial" w:cs="Arial"/>
                <w:sz w:val="16"/>
                <w:szCs w:val="16"/>
                <w:lang w:eastAsia="pt-BR"/>
              </w:rPr>
            </w:pPr>
            <w:r w:rsidRPr="00CF51F1">
              <w:rPr>
                <w:rFonts w:ascii="Arial" w:eastAsia="Times New Roman" w:hAnsi="Arial" w:cs="Arial"/>
                <w:sz w:val="16"/>
                <w:szCs w:val="16"/>
                <w:lang w:val="en-US" w:eastAsia="pt-BR"/>
              </w:rPr>
              <w:br/>
              <w:t xml:space="preserve">CFR: Ocean freight prepaid by SELLER. Insurance to be contracted by BUYER. Transshipment and partial shipment allowed. Shipment size subject to vessel space. Shipping line is solely at Sellers option. Notify / Consignee: to be informed by the BUYER. Surveyor: BUYERS option for contracting and account at loading and discharge. Free Detention at destination: due to ocean freight crisis, will be informed according to shipping line definition and decision. SELLER will do its utmost to grant 14 days free detention at POD. Quality final at origin. BUYER has 7 days after vessel arrival at POD to place any claim. BUYERS option and costs for Surveyor. Only first class FOSFA accredited surveyors are accepted for quality claiming purposes. Final shipment dates are subject to vessel scheduling (Call), space availability and equipment availability. In case Buyer delays to send signed contract more than 48hrs after contract date, make a late prepayment or delay to send to Seller the shipping instructions and shipment need to be postponed, any ocean freight surcharge will be added to the final sales price. Specific import requirements that are not listed in the Documents section of this contract are at Buyer´s responsibility, </w:t>
            </w:r>
            <w:proofErr w:type="gramStart"/>
            <w:r w:rsidRPr="00CF51F1">
              <w:rPr>
                <w:rFonts w:ascii="Arial" w:eastAsia="Times New Roman" w:hAnsi="Arial" w:cs="Arial"/>
                <w:sz w:val="16"/>
                <w:szCs w:val="16"/>
                <w:lang w:val="en-US" w:eastAsia="pt-BR"/>
              </w:rPr>
              <w:t>account</w:t>
            </w:r>
            <w:proofErr w:type="gramEnd"/>
            <w:r w:rsidRPr="00CF51F1">
              <w:rPr>
                <w:rFonts w:ascii="Arial" w:eastAsia="Times New Roman" w:hAnsi="Arial" w:cs="Arial"/>
                <w:sz w:val="16"/>
                <w:szCs w:val="16"/>
                <w:lang w:val="en-US" w:eastAsia="pt-BR"/>
              </w:rPr>
              <w:t xml:space="preserve"> and liability. SELLER should receive the net amount as shown in its proforma or commercial invoice.  All bank charges by remitter/beneficiary/intermediate bank are to be borne by the BUYER. Interest Clause: a charge of 1.5% per month basis will be applied for any payment delay. Make sure to make payments on the contractual time frame. Switch BL, if needed, will follow terms, </w:t>
            </w:r>
            <w:proofErr w:type="gramStart"/>
            <w:r w:rsidRPr="00CF51F1">
              <w:rPr>
                <w:rFonts w:ascii="Arial" w:eastAsia="Times New Roman" w:hAnsi="Arial" w:cs="Arial"/>
                <w:sz w:val="16"/>
                <w:szCs w:val="16"/>
                <w:lang w:val="en-US" w:eastAsia="pt-BR"/>
              </w:rPr>
              <w:t>conditions</w:t>
            </w:r>
            <w:proofErr w:type="gramEnd"/>
            <w:r w:rsidRPr="00CF51F1">
              <w:rPr>
                <w:rFonts w:ascii="Arial" w:eastAsia="Times New Roman" w:hAnsi="Arial" w:cs="Arial"/>
                <w:sz w:val="16"/>
                <w:szCs w:val="16"/>
                <w:lang w:val="en-US" w:eastAsia="pt-BR"/>
              </w:rPr>
              <w:t xml:space="preserve"> and fees according to the shipping line standard, and might not be allowed by their policy. Any other information exchanged during the negotiation is not a part of this contract and does not have any validity on this contract. Any agreements made out of this contract are only valid if accepted in </w:t>
            </w:r>
            <w:proofErr w:type="gramStart"/>
            <w:r w:rsidRPr="00CF51F1">
              <w:rPr>
                <w:rFonts w:ascii="Arial" w:eastAsia="Times New Roman" w:hAnsi="Arial" w:cs="Arial"/>
                <w:sz w:val="16"/>
                <w:szCs w:val="16"/>
                <w:lang w:val="en-US" w:eastAsia="pt-BR"/>
              </w:rPr>
              <w:t>writing, and</w:t>
            </w:r>
            <w:proofErr w:type="gramEnd"/>
            <w:r w:rsidRPr="00CF51F1">
              <w:rPr>
                <w:rFonts w:ascii="Arial" w:eastAsia="Times New Roman" w:hAnsi="Arial" w:cs="Arial"/>
                <w:sz w:val="16"/>
                <w:szCs w:val="16"/>
                <w:lang w:val="en-US" w:eastAsia="pt-BR"/>
              </w:rPr>
              <w:t xml:space="preserve"> should be manually signed and dated by both the SELLER and the BUYER in a separate document. Seller shall be excused from performance and shall not be in default in respect of any obligation hereunder to the extent that the failure to perform such obligation is due to any Force Majeure Event. </w:t>
            </w:r>
            <w:r w:rsidRPr="00CF51F1">
              <w:rPr>
                <w:rFonts w:ascii="Arial" w:eastAsia="Times New Roman" w:hAnsi="Arial" w:cs="Arial"/>
                <w:sz w:val="16"/>
                <w:szCs w:val="16"/>
                <w:lang w:eastAsia="pt-BR"/>
              </w:rPr>
              <w:t xml:space="preserve">Other </w:t>
            </w:r>
            <w:proofErr w:type="spellStart"/>
            <w:r w:rsidRPr="00CF51F1">
              <w:rPr>
                <w:rFonts w:ascii="Arial" w:eastAsia="Times New Roman" w:hAnsi="Arial" w:cs="Arial"/>
                <w:sz w:val="16"/>
                <w:szCs w:val="16"/>
                <w:lang w:eastAsia="pt-BR"/>
              </w:rPr>
              <w:t>conditions</w:t>
            </w:r>
            <w:proofErr w:type="spellEnd"/>
            <w:r w:rsidRPr="00CF51F1">
              <w:rPr>
                <w:rFonts w:ascii="Arial" w:eastAsia="Times New Roman" w:hAnsi="Arial" w:cs="Arial"/>
                <w:sz w:val="16"/>
                <w:szCs w:val="16"/>
                <w:lang w:eastAsia="pt-BR"/>
              </w:rPr>
              <w:t xml:space="preserve"> as per FOSFA33 </w:t>
            </w:r>
            <w:proofErr w:type="spellStart"/>
            <w:r w:rsidRPr="00CF51F1">
              <w:rPr>
                <w:rFonts w:ascii="Arial" w:eastAsia="Times New Roman" w:hAnsi="Arial" w:cs="Arial"/>
                <w:sz w:val="16"/>
                <w:szCs w:val="16"/>
                <w:lang w:eastAsia="pt-BR"/>
              </w:rPr>
              <w:t>contract</w:t>
            </w:r>
            <w:proofErr w:type="spellEnd"/>
            <w:r w:rsidRPr="00CF51F1">
              <w:rPr>
                <w:rFonts w:ascii="Arial" w:eastAsia="Times New Roman" w:hAnsi="Arial" w:cs="Arial"/>
                <w:sz w:val="16"/>
                <w:szCs w:val="16"/>
                <w:lang w:eastAsia="pt-BR"/>
              </w:rPr>
              <w:t>.</w:t>
            </w:r>
            <w:r w:rsidRPr="00CF51F1">
              <w:rPr>
                <w:rFonts w:ascii="Arial" w:eastAsia="Times New Roman" w:hAnsi="Arial" w:cs="Arial"/>
                <w:sz w:val="16"/>
                <w:szCs w:val="16"/>
                <w:lang w:eastAsia="pt-BR"/>
              </w:rPr>
              <w:br/>
            </w:r>
          </w:p>
        </w:tc>
      </w:tr>
      <w:tr w:rsidR="00C2483E" w:rsidRPr="00CF51F1" w14:paraId="53B21FF8" w14:textId="77777777" w:rsidTr="00C2483E">
        <w:trPr>
          <w:trHeight w:val="375"/>
        </w:trPr>
        <w:tc>
          <w:tcPr>
            <w:tcW w:w="425" w:type="dxa"/>
            <w:tcBorders>
              <w:top w:val="single" w:sz="4" w:space="0" w:color="auto"/>
              <w:left w:val="single" w:sz="4" w:space="0" w:color="auto"/>
              <w:bottom w:val="single" w:sz="4" w:space="0" w:color="auto"/>
              <w:right w:val="nil"/>
            </w:tcBorders>
            <w:shd w:val="clear" w:color="auto" w:fill="auto"/>
            <w:noWrap/>
            <w:vAlign w:val="center"/>
          </w:tcPr>
          <w:p w14:paraId="57A7171F" w14:textId="1459722B" w:rsidR="00C2483E" w:rsidRPr="00CF51F1" w:rsidRDefault="00C2483E" w:rsidP="00C2483E">
            <w:pPr>
              <w:spacing w:after="0" w:line="240" w:lineRule="auto"/>
              <w:jc w:val="right"/>
              <w:rPr>
                <w:rFonts w:ascii="Arial" w:eastAsia="Times New Roman" w:hAnsi="Arial" w:cs="Arial"/>
                <w:b/>
                <w:bCs/>
                <w:sz w:val="16"/>
                <w:szCs w:val="16"/>
                <w:lang w:eastAsia="pt-BR"/>
              </w:rPr>
            </w:pPr>
            <w:r w:rsidRPr="00CF51F1">
              <w:rPr>
                <w:rFonts w:ascii="Arial" w:eastAsia="Times New Roman" w:hAnsi="Arial" w:cs="Arial"/>
                <w:b/>
                <w:bCs/>
                <w:sz w:val="16"/>
                <w:szCs w:val="16"/>
                <w:lang w:eastAsia="pt-BR"/>
              </w:rPr>
              <w:t>23</w:t>
            </w:r>
          </w:p>
        </w:tc>
        <w:tc>
          <w:tcPr>
            <w:tcW w:w="185" w:type="dxa"/>
            <w:tcBorders>
              <w:top w:val="single" w:sz="4" w:space="0" w:color="auto"/>
              <w:left w:val="nil"/>
              <w:bottom w:val="single" w:sz="4" w:space="0" w:color="auto"/>
              <w:right w:val="single" w:sz="4" w:space="0" w:color="auto"/>
            </w:tcBorders>
            <w:shd w:val="clear" w:color="auto" w:fill="auto"/>
            <w:noWrap/>
            <w:vAlign w:val="center"/>
          </w:tcPr>
          <w:p w14:paraId="402EE69D" w14:textId="77777777" w:rsidR="00C2483E" w:rsidRPr="00CF51F1" w:rsidRDefault="00C2483E" w:rsidP="00C2483E">
            <w:pPr>
              <w:spacing w:after="0" w:line="240" w:lineRule="auto"/>
              <w:jc w:val="center"/>
              <w:rPr>
                <w:rFonts w:ascii="Arial" w:eastAsia="Times New Roman" w:hAnsi="Arial" w:cs="Arial"/>
                <w:b/>
                <w:bCs/>
                <w:sz w:val="16"/>
                <w:szCs w:val="16"/>
                <w:lang w:eastAsia="pt-BR"/>
              </w:rPr>
            </w:pPr>
          </w:p>
        </w:tc>
        <w:tc>
          <w:tcPr>
            <w:tcW w:w="2084" w:type="dxa"/>
            <w:tcBorders>
              <w:top w:val="single" w:sz="4" w:space="0" w:color="auto"/>
              <w:left w:val="nil"/>
              <w:bottom w:val="single" w:sz="4" w:space="0" w:color="auto"/>
              <w:right w:val="single" w:sz="4" w:space="0" w:color="auto"/>
            </w:tcBorders>
            <w:shd w:val="clear" w:color="auto" w:fill="auto"/>
            <w:vAlign w:val="center"/>
          </w:tcPr>
          <w:p w14:paraId="6251F385" w14:textId="467D8A14" w:rsidR="00C2483E" w:rsidRPr="00CF51F1" w:rsidRDefault="00C2483E" w:rsidP="00C2483E">
            <w:pPr>
              <w:spacing w:after="0" w:line="240" w:lineRule="auto"/>
              <w:rPr>
                <w:rFonts w:ascii="Arial" w:eastAsia="Times New Roman" w:hAnsi="Arial" w:cs="Arial"/>
                <w:b/>
                <w:bCs/>
                <w:sz w:val="16"/>
                <w:szCs w:val="16"/>
                <w:lang w:eastAsia="pt-BR"/>
              </w:rPr>
            </w:pPr>
            <w:proofErr w:type="spellStart"/>
            <w:r w:rsidRPr="00CF51F1">
              <w:rPr>
                <w:rFonts w:ascii="Arial" w:eastAsia="Times New Roman" w:hAnsi="Arial" w:cs="Arial"/>
                <w:b/>
                <w:bCs/>
                <w:sz w:val="16"/>
                <w:szCs w:val="16"/>
                <w:lang w:eastAsia="pt-BR"/>
              </w:rPr>
              <w:t>Comments</w:t>
            </w:r>
            <w:proofErr w:type="spellEnd"/>
            <w:r w:rsidRPr="00CF51F1">
              <w:rPr>
                <w:rFonts w:ascii="Arial" w:eastAsia="Times New Roman" w:hAnsi="Arial" w:cs="Arial"/>
                <w:b/>
                <w:bCs/>
                <w:sz w:val="16"/>
                <w:szCs w:val="16"/>
                <w:lang w:eastAsia="pt-BR"/>
              </w:rPr>
              <w:t xml:space="preserve"> </w:t>
            </w:r>
            <w:proofErr w:type="spellStart"/>
            <w:r w:rsidRPr="00CF51F1">
              <w:rPr>
                <w:rFonts w:ascii="Arial" w:eastAsia="Times New Roman" w:hAnsi="Arial" w:cs="Arial"/>
                <w:b/>
                <w:bCs/>
                <w:sz w:val="16"/>
                <w:szCs w:val="16"/>
                <w:lang w:eastAsia="pt-BR"/>
              </w:rPr>
              <w:t>and</w:t>
            </w:r>
            <w:proofErr w:type="spellEnd"/>
            <w:r w:rsidRPr="00CF51F1">
              <w:rPr>
                <w:rFonts w:ascii="Arial" w:eastAsia="Times New Roman" w:hAnsi="Arial" w:cs="Arial"/>
                <w:b/>
                <w:bCs/>
                <w:sz w:val="16"/>
                <w:szCs w:val="16"/>
                <w:lang w:eastAsia="pt-BR"/>
              </w:rPr>
              <w:t xml:space="preserve"> </w:t>
            </w:r>
            <w:proofErr w:type="spellStart"/>
            <w:r w:rsidRPr="00CF51F1">
              <w:rPr>
                <w:rFonts w:ascii="Arial" w:eastAsia="Times New Roman" w:hAnsi="Arial" w:cs="Arial"/>
                <w:b/>
                <w:bCs/>
                <w:sz w:val="16"/>
                <w:szCs w:val="16"/>
                <w:lang w:eastAsia="pt-BR"/>
              </w:rPr>
              <w:t>Contract</w:t>
            </w:r>
            <w:proofErr w:type="spellEnd"/>
            <w:r w:rsidRPr="00CF51F1">
              <w:rPr>
                <w:rFonts w:ascii="Arial" w:eastAsia="Times New Roman" w:hAnsi="Arial" w:cs="Arial"/>
                <w:b/>
                <w:bCs/>
                <w:sz w:val="16"/>
                <w:szCs w:val="16"/>
                <w:lang w:eastAsia="pt-BR"/>
              </w:rPr>
              <w:t xml:space="preserve"> Review:</w:t>
            </w:r>
          </w:p>
        </w:tc>
        <w:tc>
          <w:tcPr>
            <w:tcW w:w="7655" w:type="dxa"/>
            <w:tcBorders>
              <w:top w:val="single" w:sz="4" w:space="0" w:color="auto"/>
              <w:left w:val="nil"/>
              <w:bottom w:val="single" w:sz="4" w:space="0" w:color="auto"/>
              <w:right w:val="single" w:sz="4" w:space="0" w:color="auto"/>
            </w:tcBorders>
            <w:shd w:val="clear" w:color="auto" w:fill="auto"/>
            <w:vAlign w:val="center"/>
          </w:tcPr>
          <w:p w14:paraId="6FB0525A" w14:textId="77777777" w:rsidR="00C2483E" w:rsidRPr="00CF51F1" w:rsidRDefault="00C2483E" w:rsidP="00C2483E">
            <w:pPr>
              <w:rPr>
                <w:rFonts w:ascii="Arial" w:hAnsi="Arial" w:cs="Arial"/>
                <w:sz w:val="16"/>
                <w:szCs w:val="16"/>
              </w:rPr>
            </w:pPr>
          </w:p>
          <w:p w14:paraId="4548A5D4" w14:textId="24F89672" w:rsidR="00C2483E" w:rsidRPr="00CF51F1" w:rsidRDefault="00C2483E" w:rsidP="00C2483E">
            <w:pPr>
              <w:rPr>
                <w:rFonts w:ascii="Arial" w:hAnsi="Arial" w:cs="Arial"/>
                <w:sz w:val="16"/>
                <w:szCs w:val="16"/>
              </w:rPr>
            </w:pPr>
            <w:r w:rsidRPr="00CF51F1">
              <w:rPr>
                <w:rFonts w:ascii="Arial" w:hAnsi="Arial" w:cs="Arial"/>
                <w:sz w:val="16"/>
                <w:szCs w:val="16"/>
              </w:rPr>
              <w:t>None.</w:t>
            </w:r>
          </w:p>
          <w:p w14:paraId="2EB305F7" w14:textId="77777777" w:rsidR="00C2483E" w:rsidRPr="00CF51F1" w:rsidRDefault="00C2483E" w:rsidP="00C2483E">
            <w:pPr>
              <w:rPr>
                <w:rFonts w:ascii="Arial" w:hAnsi="Arial" w:cs="Arial"/>
                <w:b/>
                <w:bCs/>
                <w:sz w:val="16"/>
                <w:szCs w:val="16"/>
              </w:rPr>
            </w:pPr>
          </w:p>
          <w:p w14:paraId="6BC3D33C" w14:textId="77777777" w:rsidR="00C2483E" w:rsidRPr="00CF51F1" w:rsidRDefault="00C2483E" w:rsidP="00C2483E">
            <w:pPr>
              <w:jc w:val="both"/>
              <w:rPr>
                <w:rFonts w:ascii="Arial" w:hAnsi="Arial" w:cs="Arial"/>
                <w:sz w:val="16"/>
                <w:szCs w:val="16"/>
              </w:rPr>
            </w:pPr>
          </w:p>
          <w:p w14:paraId="0F0E9182" w14:textId="5A5436B6" w:rsidR="00C2483E" w:rsidRPr="00CF51F1" w:rsidRDefault="00C2483E" w:rsidP="00C2483E">
            <w:pPr>
              <w:jc w:val="both"/>
              <w:rPr>
                <w:rFonts w:ascii="Arial" w:hAnsi="Arial" w:cs="Arial"/>
                <w:sz w:val="16"/>
                <w:szCs w:val="16"/>
              </w:rPr>
            </w:pPr>
            <w:r w:rsidRPr="00CF51F1">
              <w:rPr>
                <w:rFonts w:ascii="Arial" w:hAnsi="Arial" w:cs="Arial"/>
                <w:sz w:val="16"/>
                <w:szCs w:val="16"/>
              </w:rPr>
              <w:t/>
            </w:r>
          </w:p>
          <w:p w14:paraId="7CF81106" w14:textId="77777777" w:rsidR="00C2483E" w:rsidRPr="00CF51F1" w:rsidRDefault="00C2483E" w:rsidP="00C2483E">
            <w:pPr>
              <w:spacing w:after="0" w:line="240" w:lineRule="auto"/>
              <w:rPr>
                <w:rFonts w:ascii="Arial" w:eastAsia="Times New Roman" w:hAnsi="Arial" w:cs="Arial"/>
                <w:sz w:val="16"/>
                <w:szCs w:val="16"/>
                <w:lang w:val="en-US" w:eastAsia="pt-BR"/>
              </w:rPr>
            </w:pPr>
          </w:p>
        </w:tc>
      </w:tr>
    </w:tbl>
    <w:p w14:paraId="2D11CF58" w14:textId="6ABB88EC" w:rsidR="00270D9F" w:rsidRPr="00CF51F1" w:rsidRDefault="00270D9F">
      <w:pPr>
        <w:rPr>
          <w:rFonts w:ascii="Arial" w:hAnsi="Arial" w:cs="Arial"/>
          <w:sz w:val="16"/>
          <w:szCs w:val="16"/>
        </w:rPr>
      </w:pPr>
    </w:p>
    <w:p w14:paraId="5C562172" w14:textId="77777777" w:rsidR="00BC5020" w:rsidRPr="00CF51F1" w:rsidRDefault="00BC5020">
      <w:pPr>
        <w:rPr>
          <w:rFonts w:ascii="Arial" w:hAnsi="Arial" w:cs="Arial"/>
          <w:sz w:val="16"/>
          <w:szCs w:val="16"/>
        </w:rPr>
      </w:pPr>
    </w:p>
    <w:p w14:paraId="1CFFB92F" w14:textId="77777777" w:rsidR="00BC5020" w:rsidRPr="00CF51F1" w:rsidRDefault="00BC5020">
      <w:pPr>
        <w:rPr>
          <w:rFonts w:ascii="Arial" w:hAnsi="Arial" w:cs="Arial"/>
          <w:sz w:val="16"/>
          <w:szCs w:val="1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5"/>
        <w:gridCol w:w="672"/>
        <w:gridCol w:w="3927"/>
      </w:tblGrid>
      <w:tr w:rsidR="00D902AA" w:rsidRPr="00CF51F1" w14:paraId="19038978" w14:textId="77777777" w:rsidTr="00EB4797">
        <w:tc>
          <w:tcPr>
            <w:tcW w:w="4957" w:type="dxa"/>
            <w:tcBorders>
              <w:bottom w:val="single" w:sz="4" w:space="0" w:color="auto"/>
            </w:tcBorders>
          </w:tcPr>
          <w:p w14:paraId="624A8FF5" w14:textId="77777777" w:rsidR="00D902AA" w:rsidRPr="00CF51F1" w:rsidRDefault="00D902AA" w:rsidP="00EB4797">
            <w:pPr>
              <w:rPr>
                <w:rFonts w:ascii="Arial" w:hAnsi="Arial" w:cs="Arial"/>
                <w:sz w:val="16"/>
                <w:szCs w:val="16"/>
                <w:lang w:val="pt-BR"/>
              </w:rPr>
            </w:pPr>
          </w:p>
        </w:tc>
        <w:tc>
          <w:tcPr>
            <w:tcW w:w="850" w:type="dxa"/>
          </w:tcPr>
          <w:p w14:paraId="618183D7" w14:textId="77777777" w:rsidR="00D902AA" w:rsidRPr="00CF51F1" w:rsidRDefault="00D902AA" w:rsidP="00EB4797">
            <w:pPr>
              <w:rPr>
                <w:rFonts w:ascii="Arial" w:hAnsi="Arial" w:cs="Arial"/>
                <w:sz w:val="16"/>
                <w:szCs w:val="16"/>
                <w:lang w:val="pt-BR"/>
              </w:rPr>
            </w:pPr>
          </w:p>
        </w:tc>
        <w:tc>
          <w:tcPr>
            <w:tcW w:w="4983" w:type="dxa"/>
            <w:tcBorders>
              <w:bottom w:val="single" w:sz="4" w:space="0" w:color="auto"/>
            </w:tcBorders>
          </w:tcPr>
          <w:p w14:paraId="40ABC724" w14:textId="77777777" w:rsidR="00D902AA" w:rsidRPr="00CF51F1" w:rsidRDefault="00D902AA" w:rsidP="00EB4797">
            <w:pPr>
              <w:rPr>
                <w:rFonts w:ascii="Arial" w:hAnsi="Arial" w:cs="Arial"/>
                <w:sz w:val="16"/>
                <w:szCs w:val="16"/>
                <w:lang w:val="pt-BR"/>
              </w:rPr>
            </w:pPr>
          </w:p>
        </w:tc>
      </w:tr>
      <w:tr w:rsidR="00D902AA" w:rsidRPr="00CF51F1" w14:paraId="0BD0687E" w14:textId="77777777" w:rsidTr="00EB4797">
        <w:tc>
          <w:tcPr>
            <w:tcW w:w="4957" w:type="dxa"/>
            <w:tcBorders>
              <w:top w:val="single" w:sz="4" w:space="0" w:color="auto"/>
            </w:tcBorders>
          </w:tcPr>
          <w:p w14:paraId="37BD8ED2" w14:textId="77777777" w:rsidR="00D902AA" w:rsidRPr="00CF51F1" w:rsidRDefault="00D902AA" w:rsidP="00EB4797">
            <w:pPr>
              <w:rPr>
                <w:rFonts w:ascii="Arial" w:hAnsi="Arial" w:cs="Arial"/>
                <w:sz w:val="16"/>
                <w:szCs w:val="16"/>
                <w:lang w:val="pt-BR"/>
              </w:rPr>
            </w:pPr>
            <w:r w:rsidRPr="00CF51F1">
              <w:rPr>
                <w:rFonts w:ascii="Arial" w:hAnsi="Arial" w:cs="Arial"/>
                <w:sz w:val="16"/>
                <w:szCs w:val="16"/>
              </w:rPr>
              <w:t>SELLER: MERIDIONAL TCS INDUSTRIA E COMERCIO DE OLEOS S/A</w:t>
            </w:r>
          </w:p>
        </w:tc>
        <w:tc>
          <w:tcPr>
            <w:tcW w:w="850" w:type="dxa"/>
          </w:tcPr>
          <w:p w14:paraId="7E1CDA0A" w14:textId="77777777" w:rsidR="00D902AA" w:rsidRPr="00CF51F1" w:rsidRDefault="00D902AA" w:rsidP="00EB4797">
            <w:pPr>
              <w:rPr>
                <w:rFonts w:ascii="Arial" w:hAnsi="Arial" w:cs="Arial"/>
                <w:sz w:val="16"/>
                <w:szCs w:val="16"/>
                <w:lang w:val="pt-BR"/>
              </w:rPr>
            </w:pPr>
          </w:p>
        </w:tc>
        <w:tc>
          <w:tcPr>
            <w:tcW w:w="4983" w:type="dxa"/>
            <w:tcBorders>
              <w:top w:val="single" w:sz="4" w:space="0" w:color="auto"/>
            </w:tcBorders>
          </w:tcPr>
          <w:p w14:paraId="33E5A3F9" w14:textId="77777777" w:rsidR="00D902AA" w:rsidRPr="00CF51F1" w:rsidRDefault="00D902AA" w:rsidP="00EB4797">
            <w:pPr>
              <w:rPr>
                <w:rFonts w:ascii="Arial" w:hAnsi="Arial" w:cs="Arial"/>
                <w:sz w:val="16"/>
                <w:szCs w:val="16"/>
                <w:lang w:val="pt-BR"/>
              </w:rPr>
            </w:pPr>
            <w:r w:rsidRPr="00CF51F1">
              <w:rPr>
                <w:rFonts w:ascii="Arial" w:hAnsi="Arial" w:cs="Arial"/>
                <w:sz w:val="16"/>
                <w:szCs w:val="16"/>
              </w:rPr>
              <w:t>BUYER: BUYER 01</w:t>
            </w:r>
          </w:p>
        </w:tc>
      </w:tr>
    </w:tbl>
    <w:p w14:paraId="3780C677" w14:textId="77777777" w:rsidR="00D902AA" w:rsidRPr="00CF51F1" w:rsidRDefault="00D902AA">
      <w:pPr>
        <w:rPr>
          <w:rFonts w:ascii="Arial" w:hAnsi="Arial" w:cs="Arial"/>
          <w:sz w:val="16"/>
          <w:szCs w:val="16"/>
        </w:rPr>
      </w:pPr>
    </w:p>
    <w:sectPr w:rsidR="00D902AA" w:rsidRPr="00CF51F1" w:rsidSect="00BC5020">
      <w:headerReference w:type="default" r:id="rId6"/>
      <w:pgSz w:w="11906" w:h="16838"/>
      <w:pgMar w:top="1560" w:right="1701"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441D" w14:textId="77777777" w:rsidR="00617B3E" w:rsidRDefault="00617B3E" w:rsidP="00991E20">
      <w:pPr>
        <w:spacing w:after="0" w:line="240" w:lineRule="auto"/>
      </w:pPr>
      <w:r>
        <w:separator/>
      </w:r>
    </w:p>
  </w:endnote>
  <w:endnote w:type="continuationSeparator" w:id="0">
    <w:p w14:paraId="26866FE9" w14:textId="77777777" w:rsidR="00617B3E" w:rsidRDefault="00617B3E" w:rsidP="00991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04C30" w14:textId="77777777" w:rsidR="00617B3E" w:rsidRDefault="00617B3E" w:rsidP="00991E20">
      <w:pPr>
        <w:spacing w:after="0" w:line="240" w:lineRule="auto"/>
      </w:pPr>
      <w:r>
        <w:separator/>
      </w:r>
    </w:p>
  </w:footnote>
  <w:footnote w:type="continuationSeparator" w:id="0">
    <w:p w14:paraId="36AF6D24" w14:textId="77777777" w:rsidR="00617B3E" w:rsidRDefault="00617B3E" w:rsidP="00991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FC27" w14:textId="77777777" w:rsidR="00BC5020" w:rsidRDefault="00BC5020">
    <w:pPr>
      <w:pStyle w:val="Cabealho"/>
      <w:rPr>
        <w:rFonts w:ascii="Arial" w:eastAsia="Times New Roman" w:hAnsi="Arial" w:cs="Arial"/>
        <w:noProof/>
        <w:sz w:val="16"/>
        <w:szCs w:val="16"/>
        <w:lang w:eastAsia="pt-BR"/>
      </w:rPr>
    </w:pPr>
  </w:p>
  <w:p w14:paraId="1639F92D" w14:textId="0CCB5AAB" w:rsidR="00991E20" w:rsidRDefault="00991E20">
    <w:pPr>
      <w:pStyle w:val="Cabealho"/>
    </w:pPr>
    <w:r w:rsidRPr="00991E20">
      <w:rPr>
        <w:rFonts w:ascii="Arial" w:eastAsia="Times New Roman" w:hAnsi="Arial" w:cs="Arial"/>
        <w:noProof/>
        <w:sz w:val="16"/>
        <w:szCs w:val="16"/>
        <w:lang w:eastAsia="pt-BR"/>
      </w:rPr>
      <w:drawing>
        <wp:anchor distT="0" distB="0" distL="114300" distR="114300" simplePos="0" relativeHeight="251659264" behindDoc="0" locked="0" layoutInCell="1" allowOverlap="1" wp14:anchorId="0695EBF2" wp14:editId="7A078021">
          <wp:simplePos x="0" y="0"/>
          <wp:positionH relativeFrom="column">
            <wp:posOffset>3958589</wp:posOffset>
          </wp:positionH>
          <wp:positionV relativeFrom="paragraph">
            <wp:posOffset>-78105</wp:posOffset>
          </wp:positionV>
          <wp:extent cx="2162175" cy="449219"/>
          <wp:effectExtent l="0" t="0" r="0" b="8255"/>
          <wp:wrapNone/>
          <wp:docPr id="19" name="Imagem 19" descr="Logotipo&#10;&#10;Descrição gerada automaticamente">
            <a:extLst xmlns:a="http://schemas.openxmlformats.org/drawingml/2006/main">
              <a:ext uri="{FF2B5EF4-FFF2-40B4-BE49-F238E27FC236}">
                <a16:creationId xmlns:a16="http://schemas.microsoft.com/office/drawing/2014/main" id="{E6F24B31-85DE-45AF-9362-D566FA38D93E}"/>
              </a:ext>
            </a:extLst>
          </wp:docPr>
          <wp:cNvGraphicFramePr/>
          <a:graphic xmlns:a="http://schemas.openxmlformats.org/drawingml/2006/main">
            <a:graphicData uri="http://schemas.openxmlformats.org/drawingml/2006/picture">
              <pic:pic xmlns:pic="http://schemas.openxmlformats.org/drawingml/2006/picture">
                <pic:nvPicPr>
                  <pic:cNvPr id="4" name="Imagem 4" descr="Logotipo&#10;&#10;Descrição gerada automaticamente">
                    <a:extLst>
                      <a:ext uri="{FF2B5EF4-FFF2-40B4-BE49-F238E27FC236}">
                        <a16:creationId xmlns:a16="http://schemas.microsoft.com/office/drawing/2014/main" id="{E6F24B31-85DE-45AF-9362-D566FA38D93E}"/>
                      </a:ext>
                    </a:extLst>
                  </pic:cNvPr>
                  <pic:cNvPicPr>
                    <a:picLocks noChangeAspect="1"/>
                  </pic:cNvPicPr>
                </pic:nvPicPr>
                <pic:blipFill>
                  <a:blip r:embed="rId1"/>
                  <a:stretch>
                    <a:fillRect/>
                  </a:stretch>
                </pic:blipFill>
                <pic:spPr>
                  <a:xfrm>
                    <a:off x="0" y="0"/>
                    <a:ext cx="2206098" cy="45834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20"/>
    <w:rsid w:val="00014FA8"/>
    <w:rsid w:val="00270D9F"/>
    <w:rsid w:val="00617B3E"/>
    <w:rsid w:val="007953C0"/>
    <w:rsid w:val="00991E20"/>
    <w:rsid w:val="00BC5020"/>
    <w:rsid w:val="00C2483E"/>
    <w:rsid w:val="00CF51F1"/>
    <w:rsid w:val="00D902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2363"/>
  <w15:chartTrackingRefBased/>
  <w15:docId w15:val="{9559AF05-273E-4814-815B-BB972085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1E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1E20"/>
  </w:style>
  <w:style w:type="paragraph" w:styleId="Rodap">
    <w:name w:val="footer"/>
    <w:basedOn w:val="Normal"/>
    <w:link w:val="RodapChar"/>
    <w:uiPriority w:val="99"/>
    <w:unhideWhenUsed/>
    <w:rsid w:val="00991E20"/>
    <w:pPr>
      <w:tabs>
        <w:tab w:val="center" w:pos="4252"/>
        <w:tab w:val="right" w:pos="8504"/>
      </w:tabs>
      <w:spacing w:after="0" w:line="240" w:lineRule="auto"/>
    </w:pPr>
  </w:style>
  <w:style w:type="character" w:customStyle="1" w:styleId="RodapChar">
    <w:name w:val="Rodapé Char"/>
    <w:basedOn w:val="Fontepargpadro"/>
    <w:link w:val="Rodap"/>
    <w:uiPriority w:val="99"/>
    <w:rsid w:val="00991E20"/>
  </w:style>
  <w:style w:type="table" w:styleId="Tabelacomgrade">
    <w:name w:val="Table Grid"/>
    <w:basedOn w:val="Tabelanormal"/>
    <w:uiPriority w:val="39"/>
    <w:rsid w:val="00D902A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5750">
      <w:bodyDiv w:val="1"/>
      <w:marLeft w:val="0"/>
      <w:marRight w:val="0"/>
      <w:marTop w:val="0"/>
      <w:marBottom w:val="0"/>
      <w:divBdr>
        <w:top w:val="none" w:sz="0" w:space="0" w:color="auto"/>
        <w:left w:val="none" w:sz="0" w:space="0" w:color="auto"/>
        <w:bottom w:val="none" w:sz="0" w:space="0" w:color="auto"/>
        <w:right w:val="none" w:sz="0" w:space="0" w:color="auto"/>
      </w:divBdr>
    </w:div>
    <w:div w:id="1007367538">
      <w:bodyDiv w:val="1"/>
      <w:marLeft w:val="0"/>
      <w:marRight w:val="0"/>
      <w:marTop w:val="0"/>
      <w:marBottom w:val="0"/>
      <w:divBdr>
        <w:top w:val="none" w:sz="0" w:space="0" w:color="auto"/>
        <w:left w:val="none" w:sz="0" w:space="0" w:color="auto"/>
        <w:bottom w:val="none" w:sz="0" w:space="0" w:color="auto"/>
        <w:right w:val="none" w:sz="0" w:space="0" w:color="auto"/>
      </w:divBdr>
      <w:divsChild>
        <w:div w:id="1380201590">
          <w:marLeft w:val="0"/>
          <w:marRight w:val="0"/>
          <w:marTop w:val="0"/>
          <w:marBottom w:val="0"/>
          <w:divBdr>
            <w:top w:val="none" w:sz="0" w:space="0" w:color="auto"/>
            <w:left w:val="none" w:sz="0" w:space="0" w:color="auto"/>
            <w:bottom w:val="none" w:sz="0" w:space="0" w:color="auto"/>
            <w:right w:val="none" w:sz="0" w:space="0" w:color="auto"/>
          </w:divBdr>
          <w:divsChild>
            <w:div w:id="872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736</Words>
  <Characters>3978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Luvisotto</dc:creator>
  <cp:keywords/>
  <dc:description/>
  <cp:lastModifiedBy>Luciana Luvisotto</cp:lastModifiedBy>
  <cp:revision>4</cp:revision>
  <dcterms:created xsi:type="dcterms:W3CDTF">2022-09-15T19:40:00Z</dcterms:created>
  <dcterms:modified xsi:type="dcterms:W3CDTF">2022-09-15T20:42:00Z</dcterms:modified>
</cp:coreProperties>
</file>